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F017466" w14:textId="77777777" w:rsidR="005D03D9" w:rsidRDefault="001D5037" w:rsidP="00A84845">
      <w:pPr>
        <w:spacing w:before="120" w:after="120" w:line="276" w:lineRule="auto"/>
        <w:jc w:val="center"/>
        <w:rPr>
          <w:rFonts w:ascii="Times New Roman" w:hAnsi="Times New Roman" w:cs="Times New Roman"/>
          <w:b/>
          <w:sz w:val="28"/>
          <w:szCs w:val="28"/>
          <w:lang w:val="vi-VN"/>
        </w:rPr>
      </w:pPr>
      <w:r>
        <w:rPr>
          <w:rFonts w:ascii="Times New Roman" w:hAnsi="Times New Roman" w:cs="Times New Roman"/>
          <w:b/>
          <w:sz w:val="28"/>
          <w:szCs w:val="28"/>
          <w:lang w:val="vi-VN"/>
        </w:rPr>
        <w:t xml:space="preserve">CÔNG BỐ THÔNG TIN ĐĂNG KÝ MÔI TRƯỜNG </w:t>
      </w:r>
    </w:p>
    <w:p w14:paraId="6001CF36" w14:textId="15DB2A20" w:rsidR="00B55BA0" w:rsidRPr="00AE6A57" w:rsidRDefault="001D5037" w:rsidP="00A84845">
      <w:pPr>
        <w:spacing w:before="120" w:after="120" w:line="276" w:lineRule="auto"/>
        <w:jc w:val="center"/>
        <w:rPr>
          <w:rFonts w:ascii="Times New Roman" w:hAnsi="Times New Roman" w:cs="Times New Roman"/>
          <w:b/>
          <w:color w:val="000000" w:themeColor="text1"/>
          <w:sz w:val="28"/>
          <w:szCs w:val="28"/>
          <w:lang w:val="vi-VN"/>
        </w:rPr>
      </w:pPr>
      <w:r>
        <w:rPr>
          <w:rFonts w:ascii="Times New Roman" w:hAnsi="Times New Roman" w:cs="Times New Roman"/>
          <w:b/>
          <w:sz w:val="28"/>
          <w:szCs w:val="28"/>
          <w:lang w:val="vi-VN"/>
        </w:rPr>
        <w:t xml:space="preserve">DỰ ÁN </w:t>
      </w:r>
      <w:r w:rsidR="00BB71E3" w:rsidRPr="00AE6A57">
        <w:rPr>
          <w:rFonts w:ascii="Times New Roman" w:hAnsi="Times New Roman" w:cs="Times New Roman"/>
          <w:b/>
          <w:sz w:val="28"/>
          <w:szCs w:val="28"/>
          <w:lang w:val="vi-VN"/>
        </w:rPr>
        <w:t>BỒN CHỨA LPG THỊ VẢI</w:t>
      </w:r>
    </w:p>
    <w:p w14:paraId="69278AAF" w14:textId="6E2ACE5A" w:rsidR="000E577B" w:rsidRPr="00663E7B" w:rsidRDefault="000E577B" w:rsidP="00530FD3">
      <w:pPr>
        <w:spacing w:line="240" w:lineRule="auto"/>
        <w:ind w:firstLine="567"/>
        <w:jc w:val="both"/>
        <w:rPr>
          <w:rFonts w:ascii="Times New Roman" w:hAnsi="Times New Roman" w:cs="Times New Roman"/>
          <w:sz w:val="26"/>
          <w:szCs w:val="26"/>
          <w:lang w:val="vi-VN"/>
        </w:rPr>
      </w:pPr>
      <w:bookmarkStart w:id="0" w:name="_Hlk116908759"/>
      <w:bookmarkStart w:id="1" w:name="_Hlk116908685"/>
      <w:bookmarkStart w:id="2" w:name="_GoBack"/>
      <w:bookmarkEnd w:id="2"/>
      <w:r w:rsidRPr="0084014D">
        <w:rPr>
          <w:rFonts w:ascii="Times New Roman" w:hAnsi="Times New Roman" w:cs="Times New Roman"/>
          <w:color w:val="202124"/>
          <w:sz w:val="26"/>
          <w:szCs w:val="26"/>
          <w:shd w:val="clear" w:color="auto" w:fill="FFFFFF"/>
          <w:lang w:val="vi-VN"/>
        </w:rPr>
        <w:t>Công ty Quản lý Dự án Khí (</w:t>
      </w:r>
      <w:r w:rsidR="00CF3585" w:rsidRPr="008039BC">
        <w:rPr>
          <w:rFonts w:ascii="Times New Roman" w:hAnsi="Times New Roman" w:cs="Times New Roman"/>
          <w:color w:val="202124"/>
          <w:sz w:val="26"/>
          <w:szCs w:val="26"/>
          <w:shd w:val="clear" w:color="auto" w:fill="FFFFFF"/>
          <w:lang w:val="vi-VN"/>
        </w:rPr>
        <w:t>PV GAS PMC</w:t>
      </w:r>
      <w:r w:rsidRPr="0084014D">
        <w:rPr>
          <w:rFonts w:ascii="Times New Roman" w:hAnsi="Times New Roman" w:cs="Times New Roman"/>
          <w:color w:val="202124"/>
          <w:sz w:val="26"/>
          <w:szCs w:val="26"/>
          <w:shd w:val="clear" w:color="auto" w:fill="FFFFFF"/>
          <w:lang w:val="vi-VN"/>
        </w:rPr>
        <w:t xml:space="preserve">) là đơn vị trực thuộc Tổng công ty Khí Việt Nam – CTCP </w:t>
      </w:r>
      <w:r w:rsidRPr="0084014D">
        <w:rPr>
          <w:rFonts w:ascii="Times New Roman" w:hAnsi="Times New Roman" w:cs="Times New Roman"/>
          <w:sz w:val="26"/>
          <w:szCs w:val="26"/>
          <w:lang w:val="vi-VN"/>
        </w:rPr>
        <w:t>có trụ sở tại: Tầng 11, tòa nhà PVGAS Tower, số 673 đường Nguyễn Hữu Thọ, xã Phước Kiển, huyệ</w:t>
      </w:r>
      <w:r w:rsidR="00663E7B">
        <w:rPr>
          <w:rFonts w:ascii="Times New Roman" w:hAnsi="Times New Roman" w:cs="Times New Roman"/>
          <w:sz w:val="26"/>
          <w:szCs w:val="26"/>
          <w:lang w:val="vi-VN"/>
        </w:rPr>
        <w:t>n Nhà Bè, Tp.HCM</w:t>
      </w:r>
      <w:r w:rsidR="00CF3585" w:rsidRPr="008039BC">
        <w:rPr>
          <w:rFonts w:ascii="Times New Roman" w:hAnsi="Times New Roman" w:cs="Times New Roman"/>
          <w:sz w:val="26"/>
          <w:szCs w:val="26"/>
          <w:lang w:val="vi-VN"/>
        </w:rPr>
        <w:t>. PV GAS PMC</w:t>
      </w:r>
      <w:r w:rsidRPr="0084014D">
        <w:rPr>
          <w:rFonts w:ascii="Times New Roman" w:hAnsi="Times New Roman" w:cs="Times New Roman"/>
          <w:sz w:val="26"/>
          <w:szCs w:val="26"/>
          <w:lang w:val="vi-VN"/>
        </w:rPr>
        <w:t xml:space="preserve"> được </w:t>
      </w:r>
      <w:r w:rsidR="00663E7B" w:rsidRPr="00AE6A57">
        <w:rPr>
          <w:rFonts w:ascii="Times New Roman" w:hAnsi="Times New Roman" w:cs="Times New Roman"/>
          <w:sz w:val="26"/>
          <w:szCs w:val="26"/>
          <w:lang w:val="vi-VN"/>
        </w:rPr>
        <w:t>Tổng Công ty Khí Việt Nam</w:t>
      </w:r>
      <w:r w:rsidR="00663E7B" w:rsidRPr="00663E7B">
        <w:rPr>
          <w:rFonts w:ascii="Times New Roman" w:hAnsi="Times New Roman" w:cs="Times New Roman"/>
          <w:sz w:val="26"/>
          <w:szCs w:val="26"/>
          <w:lang w:val="vi-VN"/>
        </w:rPr>
        <w:t xml:space="preserve"> </w:t>
      </w:r>
      <w:r w:rsidR="00663E7B">
        <w:rPr>
          <w:rFonts w:ascii="Times New Roman" w:hAnsi="Times New Roman" w:cs="Times New Roman"/>
          <w:sz w:val="26"/>
          <w:szCs w:val="26"/>
          <w:lang w:val="vi-VN"/>
        </w:rPr>
        <w:t>–</w:t>
      </w:r>
      <w:r w:rsidR="00663E7B" w:rsidRPr="00663E7B">
        <w:rPr>
          <w:rFonts w:ascii="Times New Roman" w:hAnsi="Times New Roman" w:cs="Times New Roman"/>
          <w:sz w:val="26"/>
          <w:szCs w:val="26"/>
          <w:lang w:val="vi-VN"/>
        </w:rPr>
        <w:t xml:space="preserve"> CTCP</w:t>
      </w:r>
      <w:r w:rsidR="00663E7B" w:rsidRPr="00AE6A57">
        <w:rPr>
          <w:rFonts w:ascii="Times New Roman" w:hAnsi="Times New Roman" w:cs="Times New Roman"/>
          <w:sz w:val="26"/>
          <w:szCs w:val="26"/>
          <w:lang w:val="vi-VN"/>
        </w:rPr>
        <w:t xml:space="preserve"> </w:t>
      </w:r>
      <w:r w:rsidRPr="00663E7B">
        <w:rPr>
          <w:rFonts w:ascii="Times New Roman" w:hAnsi="Times New Roman" w:cs="Times New Roman"/>
          <w:sz w:val="26"/>
          <w:szCs w:val="26"/>
          <w:lang w:val="vi-VN"/>
        </w:rPr>
        <w:t xml:space="preserve">giao là đại diện chủ đầu tư </w:t>
      </w:r>
      <w:r w:rsidR="00CF3585" w:rsidRPr="008039BC">
        <w:rPr>
          <w:rFonts w:ascii="Times New Roman" w:hAnsi="Times New Roman" w:cs="Times New Roman"/>
          <w:sz w:val="26"/>
          <w:szCs w:val="26"/>
          <w:lang w:val="vi-VN"/>
        </w:rPr>
        <w:t>triển khai</w:t>
      </w:r>
      <w:r w:rsidRPr="00663E7B">
        <w:rPr>
          <w:rFonts w:ascii="Times New Roman" w:hAnsi="Times New Roman" w:cs="Times New Roman"/>
          <w:sz w:val="26"/>
          <w:szCs w:val="26"/>
          <w:lang w:val="vi-VN"/>
        </w:rPr>
        <w:t xml:space="preserve"> </w:t>
      </w:r>
      <w:r w:rsidR="00CF3585" w:rsidRPr="008039BC">
        <w:rPr>
          <w:rFonts w:ascii="Times New Roman" w:hAnsi="Times New Roman" w:cs="Times New Roman"/>
          <w:sz w:val="26"/>
          <w:szCs w:val="26"/>
          <w:lang w:val="vi-VN"/>
        </w:rPr>
        <w:t>d</w:t>
      </w:r>
      <w:r w:rsidR="00CF3585" w:rsidRPr="00663E7B">
        <w:rPr>
          <w:rFonts w:ascii="Times New Roman" w:hAnsi="Times New Roman" w:cs="Times New Roman"/>
          <w:sz w:val="26"/>
          <w:szCs w:val="26"/>
          <w:lang w:val="vi-VN"/>
        </w:rPr>
        <w:t>ự</w:t>
      </w:r>
      <w:r w:rsidR="00CF3585">
        <w:rPr>
          <w:rFonts w:ascii="Times New Roman" w:hAnsi="Times New Roman" w:cs="Times New Roman"/>
          <w:sz w:val="26"/>
          <w:szCs w:val="26"/>
          <w:lang w:val="vi-VN"/>
        </w:rPr>
        <w:t xml:space="preserve"> </w:t>
      </w:r>
      <w:r w:rsidR="00663E7B">
        <w:rPr>
          <w:rFonts w:ascii="Times New Roman" w:hAnsi="Times New Roman" w:cs="Times New Roman"/>
          <w:sz w:val="26"/>
          <w:szCs w:val="26"/>
          <w:lang w:val="vi-VN"/>
        </w:rPr>
        <w:t xml:space="preserve">án </w:t>
      </w:r>
      <w:r w:rsidR="00BB71E3" w:rsidRPr="00AE6A57">
        <w:rPr>
          <w:rFonts w:ascii="Times New Roman" w:hAnsi="Times New Roman" w:cs="Times New Roman"/>
          <w:sz w:val="26"/>
          <w:szCs w:val="26"/>
          <w:lang w:val="vi-VN"/>
        </w:rPr>
        <w:t>Bồn chứa LPG Thị Vải</w:t>
      </w:r>
      <w:r w:rsidR="00CF3585" w:rsidRPr="008039BC">
        <w:rPr>
          <w:rFonts w:ascii="Times New Roman" w:hAnsi="Times New Roman" w:cs="Times New Roman"/>
          <w:sz w:val="26"/>
          <w:szCs w:val="26"/>
          <w:lang w:val="vi-VN"/>
        </w:rPr>
        <w:t xml:space="preserve"> (Dự án)</w:t>
      </w:r>
      <w:r w:rsidRPr="00663E7B">
        <w:rPr>
          <w:rFonts w:ascii="Times New Roman" w:hAnsi="Times New Roman" w:cs="Times New Roman"/>
          <w:sz w:val="26"/>
          <w:szCs w:val="26"/>
          <w:lang w:val="vi-VN"/>
        </w:rPr>
        <w:t>.</w:t>
      </w:r>
    </w:p>
    <w:p w14:paraId="5E0CC898" w14:textId="4689B3DC" w:rsidR="002E067E" w:rsidRDefault="001E44E4" w:rsidP="00B10C17">
      <w:pPr>
        <w:pStyle w:val="ListParagraph"/>
        <w:ind w:left="0" w:firstLine="567"/>
        <w:jc w:val="both"/>
        <w:rPr>
          <w:rFonts w:ascii="Times New Roman" w:hAnsi="Times New Roman" w:cs="Times New Roman"/>
          <w:sz w:val="26"/>
          <w:szCs w:val="26"/>
          <w:lang w:val="vi-VN"/>
        </w:rPr>
      </w:pPr>
      <w:r w:rsidRPr="0084014D">
        <w:rPr>
          <w:rFonts w:ascii="Times New Roman" w:hAnsi="Times New Roman" w:cs="Times New Roman"/>
          <w:sz w:val="26"/>
          <w:szCs w:val="26"/>
          <w:lang w:val="vi-VN"/>
        </w:rPr>
        <w:t>Thực hiện theo các yêu cầu pháp luật về Bảo vệ môi trường hiện hành</w:t>
      </w:r>
      <w:r w:rsidR="00CF3585" w:rsidRPr="008039BC">
        <w:rPr>
          <w:rFonts w:ascii="Times New Roman" w:hAnsi="Times New Roman" w:cs="Times New Roman"/>
          <w:sz w:val="26"/>
          <w:szCs w:val="26"/>
          <w:lang w:val="vi-VN"/>
        </w:rPr>
        <w:t xml:space="preserve"> (</w:t>
      </w:r>
      <w:r w:rsidR="00123EC7" w:rsidRPr="00123EC7">
        <w:rPr>
          <w:rFonts w:ascii="Times New Roman" w:hAnsi="Times New Roman" w:cs="Times New Roman"/>
          <w:sz w:val="26"/>
          <w:szCs w:val="26"/>
          <w:lang w:val="vi-VN"/>
        </w:rPr>
        <w:t xml:space="preserve">Điều 102, </w:t>
      </w:r>
      <w:r w:rsidR="00123EC7" w:rsidRPr="00123EC7">
        <w:rPr>
          <w:rFonts w:ascii="Times New Roman" w:hAnsi="Times New Roman" w:cs="Times New Roman"/>
          <w:sz w:val="26"/>
          <w:szCs w:val="26"/>
          <w:lang w:val="vi-VN"/>
        </w:rPr>
        <w:t>08/2022/NĐ-CP</w:t>
      </w:r>
      <w:r w:rsidR="00CF3585" w:rsidRPr="008039BC">
        <w:rPr>
          <w:rFonts w:ascii="Times New Roman" w:hAnsi="Times New Roman" w:cs="Times New Roman"/>
          <w:sz w:val="26"/>
          <w:szCs w:val="26"/>
          <w:lang w:val="vi-VN"/>
        </w:rPr>
        <w:t>)</w:t>
      </w:r>
      <w:r w:rsidR="00016AE6" w:rsidRPr="0084014D">
        <w:rPr>
          <w:rFonts w:ascii="Times New Roman" w:hAnsi="Times New Roman" w:cs="Times New Roman"/>
          <w:sz w:val="26"/>
          <w:szCs w:val="26"/>
          <w:lang w:val="vi-VN"/>
        </w:rPr>
        <w:t>,</w:t>
      </w:r>
      <w:r w:rsidRPr="0084014D">
        <w:rPr>
          <w:rFonts w:ascii="Times New Roman" w:hAnsi="Times New Roman" w:cs="Times New Roman"/>
          <w:sz w:val="26"/>
          <w:szCs w:val="26"/>
          <w:lang w:val="vi-VN"/>
        </w:rPr>
        <w:t xml:space="preserve"> </w:t>
      </w:r>
      <w:r w:rsidR="00CF3585" w:rsidRPr="008039BC">
        <w:rPr>
          <w:rFonts w:ascii="Times New Roman" w:hAnsi="Times New Roman" w:cs="Times New Roman"/>
          <w:sz w:val="26"/>
          <w:szCs w:val="26"/>
          <w:lang w:val="vi-VN"/>
        </w:rPr>
        <w:t>PV GAS PMC</w:t>
      </w:r>
      <w:r w:rsidR="00CF3585" w:rsidRPr="0084014D">
        <w:rPr>
          <w:rFonts w:ascii="Times New Roman" w:hAnsi="Times New Roman" w:cs="Times New Roman"/>
          <w:sz w:val="26"/>
          <w:szCs w:val="26"/>
          <w:lang w:val="vi-VN"/>
        </w:rPr>
        <w:t xml:space="preserve"> </w:t>
      </w:r>
      <w:r w:rsidRPr="0084014D">
        <w:rPr>
          <w:rFonts w:ascii="Times New Roman" w:hAnsi="Times New Roman" w:cs="Times New Roman"/>
          <w:sz w:val="26"/>
          <w:szCs w:val="26"/>
          <w:lang w:val="vi-VN"/>
        </w:rPr>
        <w:t xml:space="preserve">xin </w:t>
      </w:r>
      <w:r w:rsidR="00016AE6" w:rsidRPr="0084014D">
        <w:rPr>
          <w:rFonts w:ascii="Times New Roman" w:hAnsi="Times New Roman" w:cs="Times New Roman"/>
          <w:sz w:val="26"/>
          <w:szCs w:val="26"/>
          <w:lang w:val="vi-VN"/>
        </w:rPr>
        <w:t>công bố</w:t>
      </w:r>
      <w:r w:rsidRPr="0084014D">
        <w:rPr>
          <w:rFonts w:ascii="Times New Roman" w:hAnsi="Times New Roman" w:cs="Times New Roman"/>
          <w:sz w:val="26"/>
          <w:szCs w:val="26"/>
          <w:lang w:val="vi-VN"/>
        </w:rPr>
        <w:t xml:space="preserve"> nội dung </w:t>
      </w:r>
      <w:r w:rsidR="00663E7B" w:rsidRPr="00AE6A57">
        <w:rPr>
          <w:rFonts w:ascii="Times New Roman" w:hAnsi="Times New Roman" w:cs="Times New Roman"/>
          <w:sz w:val="26"/>
          <w:szCs w:val="26"/>
          <w:lang w:val="vi-VN"/>
        </w:rPr>
        <w:t xml:space="preserve">nội dung </w:t>
      </w:r>
      <w:r w:rsidR="002E067E" w:rsidRPr="0084014D">
        <w:rPr>
          <w:rFonts w:ascii="Times New Roman" w:hAnsi="Times New Roman" w:cs="Times New Roman"/>
          <w:sz w:val="26"/>
          <w:szCs w:val="26"/>
          <w:lang w:val="vi-VN"/>
        </w:rPr>
        <w:t>Đ</w:t>
      </w:r>
      <w:r w:rsidRPr="0084014D">
        <w:rPr>
          <w:rFonts w:ascii="Times New Roman" w:hAnsi="Times New Roman" w:cs="Times New Roman"/>
          <w:sz w:val="26"/>
          <w:szCs w:val="26"/>
          <w:lang w:val="vi-VN"/>
        </w:rPr>
        <w:t xml:space="preserve">ăng ký môi </w:t>
      </w:r>
      <w:r w:rsidRPr="0084014D">
        <w:rPr>
          <w:rFonts w:ascii="Times New Roman" w:hAnsi="Times New Roman" w:cs="Times New Roman"/>
          <w:color w:val="202124"/>
          <w:sz w:val="26"/>
          <w:szCs w:val="26"/>
          <w:shd w:val="clear" w:color="auto" w:fill="FFFFFF"/>
          <w:lang w:val="vi-VN"/>
        </w:rPr>
        <w:t>trường</w:t>
      </w:r>
      <w:r w:rsidRPr="0084014D">
        <w:rPr>
          <w:rFonts w:ascii="Times New Roman" w:hAnsi="Times New Roman" w:cs="Times New Roman"/>
          <w:sz w:val="26"/>
          <w:szCs w:val="26"/>
          <w:lang w:val="vi-VN"/>
        </w:rPr>
        <w:t xml:space="preserve"> </w:t>
      </w:r>
      <w:r w:rsidR="00A124F2" w:rsidRPr="00AE6A57">
        <w:rPr>
          <w:rFonts w:ascii="Times New Roman" w:hAnsi="Times New Roman" w:cs="Times New Roman"/>
          <w:sz w:val="26"/>
          <w:szCs w:val="26"/>
          <w:lang w:val="vi-VN"/>
        </w:rPr>
        <w:t xml:space="preserve">trước khi đi vào vận hành chính thức </w:t>
      </w:r>
      <w:r w:rsidRPr="0084014D">
        <w:rPr>
          <w:rFonts w:ascii="Times New Roman" w:hAnsi="Times New Roman" w:cs="Times New Roman"/>
          <w:sz w:val="26"/>
          <w:szCs w:val="26"/>
          <w:lang w:val="vi-VN"/>
        </w:rPr>
        <w:t xml:space="preserve">đã được UBND </w:t>
      </w:r>
      <w:r w:rsidR="005D03D9" w:rsidRPr="00AE6A57">
        <w:rPr>
          <w:rFonts w:ascii="Times New Roman" w:hAnsi="Times New Roman" w:cs="Times New Roman"/>
          <w:sz w:val="26"/>
          <w:szCs w:val="26"/>
          <w:lang w:val="vi-VN"/>
        </w:rPr>
        <w:t>p</w:t>
      </w:r>
      <w:r w:rsidR="00BB71E3" w:rsidRPr="00AE6A57">
        <w:rPr>
          <w:rFonts w:ascii="Times New Roman" w:hAnsi="Times New Roman" w:cs="Times New Roman"/>
          <w:sz w:val="26"/>
          <w:szCs w:val="26"/>
          <w:lang w:val="vi-VN"/>
        </w:rPr>
        <w:t>hường Tân Phước,</w:t>
      </w:r>
      <w:r w:rsidR="005D03D9" w:rsidRPr="00AE6A57">
        <w:rPr>
          <w:rFonts w:ascii="Times New Roman" w:hAnsi="Times New Roman" w:cs="Times New Roman"/>
          <w:sz w:val="26"/>
          <w:szCs w:val="26"/>
          <w:lang w:val="vi-VN"/>
        </w:rPr>
        <w:t xml:space="preserve"> t</w:t>
      </w:r>
      <w:r w:rsidR="00BB71E3" w:rsidRPr="00AE6A57">
        <w:rPr>
          <w:rFonts w:ascii="Times New Roman" w:hAnsi="Times New Roman" w:cs="Times New Roman"/>
          <w:sz w:val="26"/>
          <w:szCs w:val="26"/>
          <w:lang w:val="vi-VN"/>
        </w:rPr>
        <w:t>hị Xã Phú Mỹ, tỉnh Bà Rịa – Vũng Tàu</w:t>
      </w:r>
      <w:r w:rsidRPr="0084014D">
        <w:rPr>
          <w:rFonts w:ascii="Times New Roman" w:hAnsi="Times New Roman" w:cs="Times New Roman"/>
          <w:sz w:val="26"/>
          <w:szCs w:val="26"/>
          <w:lang w:val="vi-VN"/>
        </w:rPr>
        <w:t xml:space="preserve"> tiếp nhận</w:t>
      </w:r>
      <w:r w:rsidR="002E067E" w:rsidRPr="0084014D">
        <w:rPr>
          <w:rFonts w:ascii="Times New Roman" w:hAnsi="Times New Roman" w:cs="Times New Roman"/>
          <w:sz w:val="26"/>
          <w:szCs w:val="26"/>
          <w:lang w:val="vi-VN"/>
        </w:rPr>
        <w:t xml:space="preserve"> tại công văn số </w:t>
      </w:r>
      <w:r w:rsidR="00BB71E3" w:rsidRPr="00AE6A57">
        <w:rPr>
          <w:rFonts w:ascii="Times New Roman" w:hAnsi="Times New Roman" w:cs="Times New Roman"/>
          <w:sz w:val="26"/>
          <w:szCs w:val="26"/>
          <w:lang w:val="vi-VN"/>
        </w:rPr>
        <w:t xml:space="preserve"> </w:t>
      </w:r>
      <w:r w:rsidR="001B665B" w:rsidRPr="00AE6A57">
        <w:rPr>
          <w:rFonts w:ascii="Times New Roman" w:hAnsi="Times New Roman" w:cs="Times New Roman"/>
          <w:sz w:val="26"/>
          <w:szCs w:val="26"/>
          <w:lang w:val="vi-VN"/>
        </w:rPr>
        <w:t xml:space="preserve">384/UBND-ĐC </w:t>
      </w:r>
      <w:r w:rsidR="001B665B">
        <w:rPr>
          <w:rFonts w:ascii="Times New Roman" w:hAnsi="Times New Roman" w:cs="Times New Roman"/>
          <w:sz w:val="26"/>
          <w:szCs w:val="26"/>
          <w:lang w:val="vi-VN"/>
        </w:rPr>
        <w:t>ngày 04/07/2024</w:t>
      </w:r>
      <w:r w:rsidR="002E067E" w:rsidRPr="0084014D">
        <w:rPr>
          <w:rFonts w:ascii="Times New Roman" w:hAnsi="Times New Roman" w:cs="Times New Roman"/>
          <w:sz w:val="26"/>
          <w:szCs w:val="26"/>
          <w:lang w:val="vi-VN"/>
        </w:rPr>
        <w:t xml:space="preserve"> như sau:</w:t>
      </w:r>
    </w:p>
    <w:p w14:paraId="339AEE16" w14:textId="633D0BC9" w:rsidR="001E44E4" w:rsidRPr="0084014D" w:rsidRDefault="001E44E4" w:rsidP="00BB71E3">
      <w:pPr>
        <w:pStyle w:val="ListParagraph"/>
        <w:widowControl w:val="0"/>
        <w:numPr>
          <w:ilvl w:val="0"/>
          <w:numId w:val="30"/>
        </w:numPr>
        <w:autoSpaceDE w:val="0"/>
        <w:autoSpaceDN w:val="0"/>
        <w:adjustRightInd w:val="0"/>
        <w:spacing w:before="60" w:after="60" w:line="264" w:lineRule="auto"/>
        <w:ind w:left="567" w:hanging="567"/>
        <w:contextualSpacing w:val="0"/>
        <w:jc w:val="both"/>
        <w:rPr>
          <w:rFonts w:ascii="Times New Roman" w:hAnsi="Times New Roman" w:cs="Times New Roman"/>
          <w:b/>
          <w:color w:val="000000"/>
          <w:sz w:val="26"/>
          <w:szCs w:val="26"/>
        </w:rPr>
      </w:pPr>
      <w:r w:rsidRPr="0084014D">
        <w:rPr>
          <w:rFonts w:ascii="Times New Roman" w:hAnsi="Times New Roman" w:cs="Times New Roman"/>
          <w:b/>
          <w:color w:val="000000"/>
          <w:sz w:val="26"/>
          <w:szCs w:val="26"/>
        </w:rPr>
        <w:t>Thông tin chung về Dự án đầu tư:</w:t>
      </w:r>
    </w:p>
    <w:p w14:paraId="5D12B453" w14:textId="77777777" w:rsidR="00BB71E3" w:rsidRPr="0084014D" w:rsidRDefault="00BB71E3" w:rsidP="00BB71E3">
      <w:pPr>
        <w:pStyle w:val="Heading4"/>
        <w:keepLines w:val="0"/>
        <w:widowControl w:val="0"/>
        <w:numPr>
          <w:ilvl w:val="0"/>
          <w:numId w:val="28"/>
        </w:numPr>
        <w:spacing w:before="60" w:after="60" w:line="288" w:lineRule="auto"/>
        <w:ind w:left="567" w:hanging="567"/>
        <w:rPr>
          <w:rFonts w:ascii="Times New Roman" w:hAnsi="Times New Roman"/>
          <w:b w:val="0"/>
          <w:i w:val="0"/>
          <w:szCs w:val="26"/>
          <w:lang w:val="vi-VN"/>
        </w:rPr>
      </w:pPr>
      <w:r w:rsidRPr="0084014D">
        <w:rPr>
          <w:rFonts w:ascii="Times New Roman" w:hAnsi="Times New Roman"/>
          <w:b w:val="0"/>
          <w:i w:val="0"/>
          <w:szCs w:val="26"/>
          <w:lang w:val="vi-VN"/>
        </w:rPr>
        <w:t xml:space="preserve">Tên dự án đầu tư: Bồn chứa LPG Thị Vải </w:t>
      </w:r>
    </w:p>
    <w:p w14:paraId="3DBBD642" w14:textId="07BC44F7" w:rsidR="00BB71E3" w:rsidRPr="0084014D" w:rsidRDefault="00BB71E3" w:rsidP="00BB71E3">
      <w:pPr>
        <w:pStyle w:val="Heading4"/>
        <w:keepLines w:val="0"/>
        <w:widowControl w:val="0"/>
        <w:numPr>
          <w:ilvl w:val="0"/>
          <w:numId w:val="28"/>
        </w:numPr>
        <w:spacing w:before="60" w:after="60" w:line="288" w:lineRule="auto"/>
        <w:ind w:left="567" w:hanging="567"/>
        <w:rPr>
          <w:rFonts w:ascii="Times New Roman" w:hAnsi="Times New Roman"/>
          <w:b w:val="0"/>
          <w:i w:val="0"/>
          <w:szCs w:val="26"/>
          <w:lang w:val="vi-VN"/>
        </w:rPr>
      </w:pPr>
      <w:r w:rsidRPr="0084014D">
        <w:rPr>
          <w:rFonts w:ascii="Times New Roman" w:hAnsi="Times New Roman"/>
          <w:b w:val="0"/>
          <w:i w:val="0"/>
          <w:szCs w:val="26"/>
          <w:lang w:val="vi-VN"/>
        </w:rPr>
        <w:t xml:space="preserve">Địa điểm thực hiện dự án đầu tư: </w:t>
      </w:r>
      <w:r w:rsidR="005D03D9" w:rsidRPr="00AE6A57">
        <w:rPr>
          <w:rFonts w:ascii="Times New Roman" w:hAnsi="Times New Roman"/>
          <w:b w:val="0"/>
          <w:i w:val="0"/>
          <w:szCs w:val="26"/>
          <w:lang w:val="vi-VN"/>
        </w:rPr>
        <w:t>T</w:t>
      </w:r>
      <w:r w:rsidRPr="0084014D">
        <w:rPr>
          <w:rFonts w:ascii="Times New Roman" w:hAnsi="Times New Roman"/>
          <w:b w:val="0"/>
          <w:i w:val="0"/>
          <w:szCs w:val="26"/>
          <w:lang w:val="vi-VN"/>
        </w:rPr>
        <w:t>rong khuôn viên Kho cảng PV GAS Vũng Tàu tại Thị Vải (KCTV), Khu công nghiệp Cái Mép, phường Tân Phước, thị xã Phú Mỹ, tỉnh Bà Rịa – Vũng Tàu.</w:t>
      </w:r>
    </w:p>
    <w:p w14:paraId="54FE00B0" w14:textId="1159828B" w:rsidR="00BB71E3" w:rsidRPr="0084014D" w:rsidRDefault="00BB71E3" w:rsidP="00BB71E3">
      <w:pPr>
        <w:pStyle w:val="Heading4"/>
        <w:keepLines w:val="0"/>
        <w:widowControl w:val="0"/>
        <w:numPr>
          <w:ilvl w:val="0"/>
          <w:numId w:val="28"/>
        </w:numPr>
        <w:spacing w:before="60" w:after="60" w:line="288" w:lineRule="auto"/>
        <w:ind w:left="567" w:hanging="567"/>
        <w:rPr>
          <w:rFonts w:ascii="Times New Roman" w:hAnsi="Times New Roman"/>
          <w:b w:val="0"/>
          <w:bCs w:val="0"/>
          <w:i w:val="0"/>
          <w:iCs w:val="0"/>
          <w:szCs w:val="26"/>
        </w:rPr>
      </w:pPr>
      <w:r w:rsidRPr="0084014D">
        <w:rPr>
          <w:rFonts w:ascii="Times New Roman" w:hAnsi="Times New Roman"/>
          <w:b w:val="0"/>
          <w:bCs w:val="0"/>
          <w:i w:val="0"/>
          <w:iCs w:val="0"/>
          <w:szCs w:val="26"/>
        </w:rPr>
        <w:t>Quy mô</w:t>
      </w:r>
    </w:p>
    <w:p w14:paraId="2F6D3FC6" w14:textId="77777777" w:rsidR="00BB71E3" w:rsidRPr="0084014D" w:rsidRDefault="00BB71E3" w:rsidP="00BB71E3">
      <w:pPr>
        <w:pStyle w:val="ListParagraph"/>
        <w:widowControl w:val="0"/>
        <w:adjustRightInd w:val="0"/>
        <w:spacing w:after="120" w:line="240" w:lineRule="auto"/>
        <w:ind w:left="567"/>
        <w:textAlignment w:val="baseline"/>
        <w:rPr>
          <w:rFonts w:ascii="Times New Roman" w:hAnsi="Times New Roman" w:cs="Times New Roman"/>
          <w:sz w:val="26"/>
          <w:szCs w:val="26"/>
        </w:rPr>
      </w:pPr>
      <w:r w:rsidRPr="0084014D">
        <w:rPr>
          <w:rFonts w:ascii="Times New Roman" w:hAnsi="Times New Roman" w:cs="Times New Roman"/>
          <w:sz w:val="26"/>
          <w:szCs w:val="26"/>
        </w:rPr>
        <w:t>Dự án có quy mô như sau:</w:t>
      </w:r>
    </w:p>
    <w:p w14:paraId="0D344E9F" w14:textId="77777777" w:rsidR="00BB71E3" w:rsidRPr="0084014D" w:rsidRDefault="00BB71E3" w:rsidP="00BB71E3">
      <w:pPr>
        <w:pStyle w:val="ListParagraph"/>
        <w:widowControl w:val="0"/>
        <w:numPr>
          <w:ilvl w:val="0"/>
          <w:numId w:val="29"/>
        </w:numPr>
        <w:tabs>
          <w:tab w:val="left" w:pos="567"/>
          <w:tab w:val="left" w:pos="1134"/>
        </w:tabs>
        <w:spacing w:before="60" w:after="60" w:line="264" w:lineRule="auto"/>
        <w:ind w:left="1134" w:hanging="567"/>
        <w:contextualSpacing w:val="0"/>
        <w:jc w:val="both"/>
        <w:rPr>
          <w:rFonts w:ascii="Times New Roman" w:hAnsi="Times New Roman" w:cs="Times New Roman"/>
          <w:sz w:val="26"/>
          <w:szCs w:val="26"/>
        </w:rPr>
      </w:pPr>
      <w:r w:rsidRPr="0084014D">
        <w:rPr>
          <w:rFonts w:ascii="Times New Roman" w:hAnsi="Times New Roman" w:cs="Times New Roman"/>
          <w:sz w:val="26"/>
          <w:szCs w:val="26"/>
        </w:rPr>
        <w:t>03 bồn chứa khí dầu mỏ hóa lỏng (LPG), công suất 2.000 tấn/bồn</w:t>
      </w:r>
    </w:p>
    <w:p w14:paraId="2AB8EC60" w14:textId="77777777" w:rsidR="00BB71E3" w:rsidRPr="0084014D" w:rsidRDefault="00BB71E3" w:rsidP="00BB71E3">
      <w:pPr>
        <w:pStyle w:val="ListParagraph"/>
        <w:widowControl w:val="0"/>
        <w:numPr>
          <w:ilvl w:val="0"/>
          <w:numId w:val="29"/>
        </w:numPr>
        <w:tabs>
          <w:tab w:val="left" w:pos="567"/>
          <w:tab w:val="left" w:pos="1134"/>
        </w:tabs>
        <w:spacing w:before="60" w:after="60" w:line="264" w:lineRule="auto"/>
        <w:ind w:left="1134" w:hanging="567"/>
        <w:contextualSpacing w:val="0"/>
        <w:jc w:val="both"/>
        <w:rPr>
          <w:rFonts w:ascii="Times New Roman" w:hAnsi="Times New Roman" w:cs="Times New Roman"/>
          <w:sz w:val="26"/>
          <w:szCs w:val="26"/>
        </w:rPr>
      </w:pPr>
      <w:r w:rsidRPr="0084014D">
        <w:rPr>
          <w:rFonts w:ascii="Times New Roman" w:hAnsi="Times New Roman" w:cs="Times New Roman"/>
          <w:sz w:val="26"/>
          <w:szCs w:val="26"/>
        </w:rPr>
        <w:t>09 bơm xuất LPG (trong đó đầu tư mới 03 bơm và tái sử dụng 06 bơm của công trình hiện hữu với công suất 250m3/giờ/bơm)</w:t>
      </w:r>
    </w:p>
    <w:p w14:paraId="1350E4B6" w14:textId="77777777" w:rsidR="00BB71E3" w:rsidRPr="0084014D" w:rsidRDefault="00BB71E3" w:rsidP="00BB71E3">
      <w:pPr>
        <w:pStyle w:val="ListParagraph"/>
        <w:widowControl w:val="0"/>
        <w:numPr>
          <w:ilvl w:val="0"/>
          <w:numId w:val="29"/>
        </w:numPr>
        <w:tabs>
          <w:tab w:val="left" w:pos="567"/>
          <w:tab w:val="left" w:pos="1134"/>
        </w:tabs>
        <w:spacing w:before="60" w:after="60" w:line="264" w:lineRule="auto"/>
        <w:ind w:left="1134" w:hanging="567"/>
        <w:contextualSpacing w:val="0"/>
        <w:jc w:val="both"/>
        <w:rPr>
          <w:rFonts w:ascii="Times New Roman" w:hAnsi="Times New Roman" w:cs="Times New Roman"/>
          <w:sz w:val="26"/>
          <w:szCs w:val="26"/>
        </w:rPr>
      </w:pPr>
      <w:r w:rsidRPr="0084014D">
        <w:rPr>
          <w:rFonts w:ascii="Times New Roman" w:hAnsi="Times New Roman" w:cs="Times New Roman"/>
          <w:sz w:val="26"/>
          <w:szCs w:val="26"/>
        </w:rPr>
        <w:t>01 máy nén hơi LPG của công trình hiện hữu, công suất 750m3/giờ</w:t>
      </w:r>
    </w:p>
    <w:p w14:paraId="2162D8AF" w14:textId="77777777" w:rsidR="00BB71E3" w:rsidRPr="0084014D" w:rsidRDefault="00BB71E3" w:rsidP="00BB71E3">
      <w:pPr>
        <w:pStyle w:val="ListParagraph"/>
        <w:widowControl w:val="0"/>
        <w:numPr>
          <w:ilvl w:val="0"/>
          <w:numId w:val="29"/>
        </w:numPr>
        <w:tabs>
          <w:tab w:val="left" w:pos="567"/>
          <w:tab w:val="left" w:pos="1134"/>
        </w:tabs>
        <w:spacing w:before="60" w:after="60" w:line="264" w:lineRule="auto"/>
        <w:ind w:left="1134" w:hanging="567"/>
        <w:contextualSpacing w:val="0"/>
        <w:jc w:val="both"/>
        <w:rPr>
          <w:rFonts w:ascii="Times New Roman" w:hAnsi="Times New Roman" w:cs="Times New Roman"/>
          <w:sz w:val="26"/>
          <w:szCs w:val="26"/>
        </w:rPr>
      </w:pPr>
      <w:r w:rsidRPr="0084014D">
        <w:rPr>
          <w:rFonts w:ascii="Times New Roman" w:hAnsi="Times New Roman" w:cs="Times New Roman"/>
          <w:sz w:val="26"/>
          <w:szCs w:val="26"/>
        </w:rPr>
        <w:t>02 bồn chứa nước cứu hỏa hình trụ mới, dung tích 3.625m3/bồn</w:t>
      </w:r>
    </w:p>
    <w:p w14:paraId="681F7EC0" w14:textId="77777777" w:rsidR="00BB71E3" w:rsidRPr="0084014D" w:rsidRDefault="00BB71E3" w:rsidP="00BB71E3">
      <w:pPr>
        <w:pStyle w:val="ListParagraph"/>
        <w:widowControl w:val="0"/>
        <w:numPr>
          <w:ilvl w:val="0"/>
          <w:numId w:val="29"/>
        </w:numPr>
        <w:tabs>
          <w:tab w:val="left" w:pos="567"/>
          <w:tab w:val="left" w:pos="1134"/>
        </w:tabs>
        <w:spacing w:before="60" w:after="60" w:line="264" w:lineRule="auto"/>
        <w:ind w:left="1134" w:hanging="567"/>
        <w:contextualSpacing w:val="0"/>
        <w:jc w:val="both"/>
        <w:rPr>
          <w:rFonts w:ascii="Times New Roman" w:hAnsi="Times New Roman" w:cs="Times New Roman"/>
          <w:sz w:val="26"/>
          <w:szCs w:val="26"/>
        </w:rPr>
      </w:pPr>
      <w:r w:rsidRPr="0084014D">
        <w:rPr>
          <w:rFonts w:ascii="Times New Roman" w:hAnsi="Times New Roman" w:cs="Times New Roman"/>
          <w:sz w:val="26"/>
          <w:szCs w:val="26"/>
        </w:rPr>
        <w:t>03 bơm nước chữa cháy mới, công suất 1.152m3/giờ/bơm</w:t>
      </w:r>
    </w:p>
    <w:p w14:paraId="1B4E690A" w14:textId="77777777" w:rsidR="00BB71E3" w:rsidRPr="0084014D" w:rsidRDefault="00BB71E3" w:rsidP="00BB71E3">
      <w:pPr>
        <w:pStyle w:val="ListParagraph"/>
        <w:widowControl w:val="0"/>
        <w:numPr>
          <w:ilvl w:val="0"/>
          <w:numId w:val="29"/>
        </w:numPr>
        <w:tabs>
          <w:tab w:val="left" w:pos="567"/>
          <w:tab w:val="left" w:pos="1134"/>
        </w:tabs>
        <w:spacing w:before="60" w:after="60" w:line="264" w:lineRule="auto"/>
        <w:ind w:left="1134" w:hanging="567"/>
        <w:contextualSpacing w:val="0"/>
        <w:jc w:val="both"/>
        <w:rPr>
          <w:rFonts w:ascii="Times New Roman" w:hAnsi="Times New Roman" w:cs="Times New Roman"/>
          <w:sz w:val="26"/>
          <w:szCs w:val="26"/>
        </w:rPr>
      </w:pPr>
      <w:r w:rsidRPr="0084014D">
        <w:rPr>
          <w:rFonts w:ascii="Times New Roman" w:hAnsi="Times New Roman" w:cs="Times New Roman"/>
          <w:sz w:val="26"/>
          <w:szCs w:val="26"/>
        </w:rPr>
        <w:t xml:space="preserve">Hệ thống ống cứu hỏa </w:t>
      </w:r>
    </w:p>
    <w:p w14:paraId="2A205D94" w14:textId="77777777" w:rsidR="00BB71E3" w:rsidRPr="0084014D" w:rsidRDefault="00BB71E3" w:rsidP="00BB71E3">
      <w:pPr>
        <w:pStyle w:val="ListParagraph"/>
        <w:widowControl w:val="0"/>
        <w:numPr>
          <w:ilvl w:val="0"/>
          <w:numId w:val="29"/>
        </w:numPr>
        <w:tabs>
          <w:tab w:val="left" w:pos="567"/>
          <w:tab w:val="left" w:pos="1134"/>
        </w:tabs>
        <w:spacing w:before="60" w:after="60" w:line="264" w:lineRule="auto"/>
        <w:ind w:left="1134" w:hanging="567"/>
        <w:contextualSpacing w:val="0"/>
        <w:jc w:val="both"/>
        <w:rPr>
          <w:rFonts w:ascii="Times New Roman" w:hAnsi="Times New Roman" w:cs="Times New Roman"/>
          <w:sz w:val="26"/>
          <w:szCs w:val="26"/>
        </w:rPr>
      </w:pPr>
      <w:r w:rsidRPr="0084014D">
        <w:rPr>
          <w:rFonts w:ascii="Times New Roman" w:hAnsi="Times New Roman" w:cs="Times New Roman"/>
          <w:sz w:val="26"/>
          <w:szCs w:val="26"/>
        </w:rPr>
        <w:t>Hệ thống ống công nghệ, giá đỡ ống, thiết bị cơ khí/điện/điều khiển…</w:t>
      </w:r>
    </w:p>
    <w:p w14:paraId="36B2D267" w14:textId="77777777" w:rsidR="00BB71E3" w:rsidRPr="0084014D" w:rsidRDefault="00BB71E3" w:rsidP="00BB71E3">
      <w:pPr>
        <w:pStyle w:val="ListParagraph"/>
        <w:widowControl w:val="0"/>
        <w:numPr>
          <w:ilvl w:val="0"/>
          <w:numId w:val="29"/>
        </w:numPr>
        <w:tabs>
          <w:tab w:val="left" w:pos="567"/>
          <w:tab w:val="left" w:pos="1134"/>
        </w:tabs>
        <w:spacing w:before="60" w:after="60" w:line="264" w:lineRule="auto"/>
        <w:ind w:left="1134" w:hanging="567"/>
        <w:contextualSpacing w:val="0"/>
        <w:jc w:val="both"/>
        <w:rPr>
          <w:rFonts w:ascii="Times New Roman" w:hAnsi="Times New Roman" w:cs="Times New Roman"/>
          <w:sz w:val="26"/>
          <w:szCs w:val="26"/>
        </w:rPr>
      </w:pPr>
      <w:r w:rsidRPr="0084014D">
        <w:rPr>
          <w:rFonts w:ascii="Times New Roman" w:hAnsi="Times New Roman" w:cs="Times New Roman"/>
          <w:sz w:val="26"/>
          <w:szCs w:val="26"/>
        </w:rPr>
        <w:t>Hệ thống phòng cháy, chữa cháy</w:t>
      </w:r>
    </w:p>
    <w:p w14:paraId="053E98E1" w14:textId="77777777" w:rsidR="00BB71E3" w:rsidRPr="0084014D" w:rsidRDefault="00BB71E3" w:rsidP="00BB71E3">
      <w:pPr>
        <w:pStyle w:val="ListParagraph"/>
        <w:widowControl w:val="0"/>
        <w:numPr>
          <w:ilvl w:val="0"/>
          <w:numId w:val="29"/>
        </w:numPr>
        <w:tabs>
          <w:tab w:val="left" w:pos="567"/>
          <w:tab w:val="left" w:pos="1134"/>
        </w:tabs>
        <w:spacing w:before="60" w:after="60" w:line="264" w:lineRule="auto"/>
        <w:ind w:left="1134" w:hanging="567"/>
        <w:contextualSpacing w:val="0"/>
        <w:jc w:val="both"/>
        <w:rPr>
          <w:rFonts w:ascii="Times New Roman" w:hAnsi="Times New Roman" w:cs="Times New Roman"/>
          <w:sz w:val="26"/>
          <w:szCs w:val="26"/>
        </w:rPr>
      </w:pPr>
      <w:r w:rsidRPr="0084014D">
        <w:rPr>
          <w:rFonts w:ascii="Times New Roman" w:hAnsi="Times New Roman" w:cs="Times New Roman"/>
          <w:sz w:val="26"/>
          <w:szCs w:val="26"/>
        </w:rPr>
        <w:t>Hệ thống công nghệ phụ trợ.</w:t>
      </w:r>
    </w:p>
    <w:p w14:paraId="5FDBD73D" w14:textId="77777777" w:rsidR="0084014D" w:rsidRDefault="00BB71E3" w:rsidP="00BB71E3">
      <w:pPr>
        <w:pStyle w:val="Heading4"/>
        <w:keepLines w:val="0"/>
        <w:widowControl w:val="0"/>
        <w:numPr>
          <w:ilvl w:val="0"/>
          <w:numId w:val="28"/>
        </w:numPr>
        <w:spacing w:before="60" w:after="60" w:line="288" w:lineRule="auto"/>
        <w:ind w:left="567" w:hanging="567"/>
        <w:rPr>
          <w:rFonts w:ascii="Times New Roman" w:hAnsi="Times New Roman"/>
          <w:b w:val="0"/>
          <w:i w:val="0"/>
          <w:szCs w:val="26"/>
        </w:rPr>
      </w:pPr>
      <w:r w:rsidRPr="0084014D">
        <w:rPr>
          <w:rFonts w:ascii="Times New Roman" w:hAnsi="Times New Roman"/>
          <w:b w:val="0"/>
          <w:i w:val="0"/>
          <w:szCs w:val="26"/>
        </w:rPr>
        <w:t xml:space="preserve">Tiến độ thực hiện dự án: </w:t>
      </w:r>
    </w:p>
    <w:p w14:paraId="02506A5F" w14:textId="26EBE109" w:rsidR="00BB71E3" w:rsidRPr="005D03D9" w:rsidRDefault="001B665B" w:rsidP="005D03D9">
      <w:pPr>
        <w:pStyle w:val="ListParagraph"/>
        <w:widowControl w:val="0"/>
        <w:numPr>
          <w:ilvl w:val="0"/>
          <w:numId w:val="29"/>
        </w:numPr>
        <w:tabs>
          <w:tab w:val="left" w:pos="567"/>
          <w:tab w:val="left" w:pos="1134"/>
        </w:tabs>
        <w:spacing w:before="60" w:after="60" w:line="264" w:lineRule="auto"/>
        <w:ind w:left="1134" w:hanging="567"/>
        <w:contextualSpacing w:val="0"/>
        <w:jc w:val="both"/>
        <w:rPr>
          <w:rFonts w:ascii="Times New Roman" w:hAnsi="Times New Roman" w:cs="Times New Roman"/>
          <w:sz w:val="26"/>
          <w:szCs w:val="26"/>
        </w:rPr>
      </w:pPr>
      <w:r>
        <w:rPr>
          <w:rFonts w:ascii="Times New Roman" w:hAnsi="Times New Roman" w:cs="Times New Roman"/>
          <w:sz w:val="26"/>
          <w:szCs w:val="26"/>
        </w:rPr>
        <w:t xml:space="preserve">Dự kiến </w:t>
      </w:r>
      <w:r w:rsidR="00BB71E3" w:rsidRPr="005D03D9">
        <w:rPr>
          <w:rFonts w:ascii="Times New Roman" w:hAnsi="Times New Roman" w:cs="Times New Roman"/>
          <w:sz w:val="26"/>
          <w:szCs w:val="26"/>
        </w:rPr>
        <w:t>18 tháng kể từ khi ký Hợp đồng EPC.</w:t>
      </w:r>
    </w:p>
    <w:bookmarkEnd w:id="0"/>
    <w:bookmarkEnd w:id="1"/>
    <w:p w14:paraId="3FF09462" w14:textId="21A1DA74" w:rsidR="006C2284" w:rsidRPr="0084014D" w:rsidRDefault="006C2284" w:rsidP="0084014D">
      <w:pPr>
        <w:pStyle w:val="ListParagraph"/>
        <w:widowControl w:val="0"/>
        <w:numPr>
          <w:ilvl w:val="0"/>
          <w:numId w:val="30"/>
        </w:numPr>
        <w:autoSpaceDE w:val="0"/>
        <w:autoSpaceDN w:val="0"/>
        <w:adjustRightInd w:val="0"/>
        <w:spacing w:before="60" w:after="60" w:line="264" w:lineRule="auto"/>
        <w:ind w:left="567" w:hanging="567"/>
        <w:contextualSpacing w:val="0"/>
        <w:jc w:val="both"/>
        <w:rPr>
          <w:rFonts w:ascii="Times New Roman" w:hAnsi="Times New Roman" w:cs="Times New Roman"/>
          <w:b/>
          <w:sz w:val="26"/>
          <w:szCs w:val="26"/>
          <w:lang w:val="vi-VN"/>
        </w:rPr>
      </w:pPr>
      <w:r w:rsidRPr="0084014D">
        <w:rPr>
          <w:rFonts w:ascii="Times New Roman" w:hAnsi="Times New Roman" w:cs="Times New Roman"/>
          <w:b/>
          <w:sz w:val="26"/>
          <w:szCs w:val="26"/>
          <w:lang w:val="vi-VN"/>
        </w:rPr>
        <w:t>Cam kết thực hiện công tác bảo vệ môi trường:</w:t>
      </w:r>
    </w:p>
    <w:p w14:paraId="7441A758" w14:textId="015E87F3" w:rsidR="0084014D" w:rsidRPr="005D03D9" w:rsidRDefault="0084014D" w:rsidP="00B10C17">
      <w:pPr>
        <w:pStyle w:val="ListParagraph"/>
        <w:ind w:left="0" w:firstLine="567"/>
        <w:jc w:val="both"/>
        <w:rPr>
          <w:rFonts w:ascii="Times New Roman" w:hAnsi="Times New Roman" w:cs="Times New Roman"/>
          <w:sz w:val="26"/>
          <w:szCs w:val="26"/>
          <w:lang w:val="vi-VN"/>
        </w:rPr>
      </w:pPr>
      <w:r w:rsidRPr="005D03D9">
        <w:rPr>
          <w:rFonts w:ascii="Times New Roman" w:hAnsi="Times New Roman" w:cs="Times New Roman"/>
          <w:sz w:val="26"/>
          <w:szCs w:val="26"/>
          <w:lang w:val="vi-VN"/>
        </w:rPr>
        <w:t>Chủ đầu tư dự án cam kế</w:t>
      </w:r>
      <w:r w:rsidR="005D03D9">
        <w:rPr>
          <w:rFonts w:ascii="Times New Roman" w:hAnsi="Times New Roman" w:cs="Times New Roman"/>
          <w:sz w:val="26"/>
          <w:szCs w:val="26"/>
          <w:lang w:val="vi-VN"/>
        </w:rPr>
        <w:t xml:space="preserve">t </w:t>
      </w:r>
      <w:r w:rsidRPr="005D03D9">
        <w:rPr>
          <w:rFonts w:ascii="Times New Roman" w:hAnsi="Times New Roman" w:cs="Times New Roman"/>
          <w:sz w:val="26"/>
          <w:szCs w:val="26"/>
          <w:lang w:val="vi-VN"/>
        </w:rPr>
        <w:t>thực hiện các biện pháp bảo vệ môi trường trong giai đoạn vận hành của Dự án như sau:</w:t>
      </w:r>
    </w:p>
    <w:p w14:paraId="15BDC4B2" w14:textId="3523E67F" w:rsidR="0084014D" w:rsidRPr="002E54E7" w:rsidRDefault="0084014D" w:rsidP="0084014D">
      <w:pPr>
        <w:pStyle w:val="Bullet-"/>
        <w:numPr>
          <w:ilvl w:val="0"/>
          <w:numId w:val="39"/>
        </w:numPr>
        <w:tabs>
          <w:tab w:val="clear" w:pos="1985"/>
        </w:tabs>
        <w:spacing w:before="60" w:after="60" w:line="264" w:lineRule="auto"/>
        <w:ind w:left="567" w:hanging="567"/>
        <w:rPr>
          <w:color w:val="000000"/>
          <w:lang w:val="vi-VN"/>
        </w:rPr>
      </w:pPr>
      <w:r w:rsidRPr="00812379">
        <w:rPr>
          <w:color w:val="000000"/>
          <w:lang w:val="vi-VN" w:eastAsia="zh-CN"/>
        </w:rPr>
        <w:t xml:space="preserve">Tuân thủ nghiêm ngặt các quy định về bảo vệ </w:t>
      </w:r>
      <w:r w:rsidR="00663E7B">
        <w:rPr>
          <w:color w:val="000000"/>
          <w:lang w:val="vi-VN" w:eastAsia="zh-CN"/>
        </w:rPr>
        <w:t>môi trường</w:t>
      </w:r>
      <w:r w:rsidRPr="002E54E7">
        <w:rPr>
          <w:color w:val="000000"/>
          <w:lang w:val="vi-VN"/>
        </w:rPr>
        <w:t>.</w:t>
      </w:r>
    </w:p>
    <w:p w14:paraId="2C2F9F88" w14:textId="03A3AD16" w:rsidR="0084014D" w:rsidRPr="002E54E7" w:rsidRDefault="0084014D" w:rsidP="0084014D">
      <w:pPr>
        <w:pStyle w:val="Bullet-"/>
        <w:numPr>
          <w:ilvl w:val="0"/>
          <w:numId w:val="39"/>
        </w:numPr>
        <w:tabs>
          <w:tab w:val="clear" w:pos="1985"/>
        </w:tabs>
        <w:spacing w:before="60" w:after="60" w:line="264" w:lineRule="auto"/>
        <w:ind w:left="567" w:hanging="567"/>
        <w:rPr>
          <w:color w:val="000000"/>
          <w:lang w:val="vi-VN"/>
        </w:rPr>
      </w:pPr>
      <w:r w:rsidRPr="002E54E7">
        <w:rPr>
          <w:color w:val="000000"/>
          <w:lang w:val="vi-VN"/>
        </w:rPr>
        <w:lastRenderedPageBreak/>
        <w:t xml:space="preserve">Thực hiện các biện pháp giảm thiểu </w:t>
      </w:r>
      <w:r w:rsidRPr="00812379">
        <w:rPr>
          <w:color w:val="000000"/>
          <w:lang w:val="vi-VN"/>
        </w:rPr>
        <w:t>tác động môi trường nhằm đảm bảo chất thải phát sinh trong giai đoạn vận hành sẽ được k</w:t>
      </w:r>
      <w:r w:rsidR="00663E7B">
        <w:rPr>
          <w:color w:val="000000"/>
          <w:lang w:val="vi-VN"/>
        </w:rPr>
        <w:t>iểm soát theo quy định</w:t>
      </w:r>
      <w:r w:rsidRPr="002E54E7">
        <w:rPr>
          <w:color w:val="000000"/>
          <w:lang w:val="vi-VN"/>
        </w:rPr>
        <w:t>.</w:t>
      </w:r>
    </w:p>
    <w:p w14:paraId="3A07E718" w14:textId="77777777" w:rsidR="0084014D" w:rsidRPr="002E54E7" w:rsidRDefault="0084014D" w:rsidP="0084014D">
      <w:pPr>
        <w:pStyle w:val="Bullet-"/>
        <w:numPr>
          <w:ilvl w:val="0"/>
          <w:numId w:val="39"/>
        </w:numPr>
        <w:tabs>
          <w:tab w:val="clear" w:pos="1985"/>
        </w:tabs>
        <w:spacing w:before="60" w:after="60" w:line="264" w:lineRule="auto"/>
        <w:ind w:left="567" w:hanging="567"/>
        <w:rPr>
          <w:color w:val="000000"/>
          <w:lang w:val="vi-VN"/>
        </w:rPr>
      </w:pPr>
      <w:r w:rsidRPr="002E54E7">
        <w:rPr>
          <w:color w:val="000000"/>
          <w:lang w:val="vi-VN"/>
        </w:rPr>
        <w:t xml:space="preserve">Thực hiện các biện pháp quản lý nhằm giảm thiểu ô nhiễm do </w:t>
      </w:r>
      <w:r w:rsidRPr="00812379">
        <w:rPr>
          <w:color w:val="000000"/>
          <w:lang w:val="vi-VN"/>
        </w:rPr>
        <w:t>chất thải nguy hại</w:t>
      </w:r>
      <w:r w:rsidRPr="002E54E7">
        <w:rPr>
          <w:color w:val="000000"/>
          <w:lang w:val="vi-VN"/>
        </w:rPr>
        <w:t>:</w:t>
      </w:r>
      <w:r w:rsidRPr="006C0BCA">
        <w:rPr>
          <w:color w:val="000000"/>
          <w:lang w:val="vi-VN"/>
        </w:rPr>
        <w:t xml:space="preserve"> phân loại,</w:t>
      </w:r>
      <w:r w:rsidRPr="002E54E7">
        <w:rPr>
          <w:color w:val="000000"/>
          <w:lang w:val="vi-VN"/>
        </w:rPr>
        <w:t xml:space="preserve"> lưu trữ tạm thời và giao cho các đơn vị có chức năng thu gom, xử lý đúng quy định.</w:t>
      </w:r>
    </w:p>
    <w:p w14:paraId="5C395085" w14:textId="77777777" w:rsidR="0084014D" w:rsidRPr="002E54E7" w:rsidRDefault="0084014D" w:rsidP="0084014D">
      <w:pPr>
        <w:pStyle w:val="Bullet-"/>
        <w:numPr>
          <w:ilvl w:val="0"/>
          <w:numId w:val="39"/>
        </w:numPr>
        <w:tabs>
          <w:tab w:val="clear" w:pos="1985"/>
        </w:tabs>
        <w:spacing w:before="60" w:after="60" w:line="264" w:lineRule="auto"/>
        <w:ind w:left="567" w:hanging="567"/>
        <w:rPr>
          <w:color w:val="000000"/>
          <w:lang w:val="vi-VN"/>
        </w:rPr>
      </w:pPr>
      <w:r w:rsidRPr="00812379">
        <w:rPr>
          <w:color w:val="000000"/>
          <w:lang w:val="vi-VN"/>
        </w:rPr>
        <w:t>Thường xuyên theo dõi, giám sát và phòng ngừa các sự cố có thể xảy ra gây tác động đến môi trường như rò rỉ khí, cháy nổ,..</w:t>
      </w:r>
      <w:r w:rsidRPr="002E54E7">
        <w:rPr>
          <w:color w:val="000000"/>
          <w:lang w:val="vi-VN"/>
        </w:rPr>
        <w:t>.</w:t>
      </w:r>
    </w:p>
    <w:p w14:paraId="1DD2DF20" w14:textId="69457D13" w:rsidR="0084014D" w:rsidRDefault="0084014D" w:rsidP="0084014D">
      <w:pPr>
        <w:pStyle w:val="Bullet-"/>
        <w:numPr>
          <w:ilvl w:val="0"/>
          <w:numId w:val="39"/>
        </w:numPr>
        <w:tabs>
          <w:tab w:val="clear" w:pos="1985"/>
        </w:tabs>
        <w:spacing w:before="60" w:after="60" w:line="264" w:lineRule="auto"/>
        <w:ind w:left="567" w:hanging="567"/>
        <w:rPr>
          <w:color w:val="000000"/>
          <w:lang w:val="vi-VN"/>
        </w:rPr>
      </w:pPr>
      <w:r w:rsidRPr="00812379">
        <w:rPr>
          <w:color w:val="000000"/>
          <w:lang w:val="vi-VN"/>
        </w:rPr>
        <w:t>Chấp hành nghiêm ngặt các thủ tục nội bộ của Tổng công ty cũng như đơn vị vậ</w:t>
      </w:r>
      <w:r w:rsidR="00663E7B">
        <w:rPr>
          <w:color w:val="000000"/>
          <w:lang w:val="vi-VN"/>
        </w:rPr>
        <w:t>n hành nhằm đảm bảo an toàn tính mạng</w:t>
      </w:r>
      <w:r w:rsidR="00663E7B" w:rsidRPr="00AE6A57">
        <w:rPr>
          <w:color w:val="000000"/>
          <w:lang w:val="vi-VN"/>
        </w:rPr>
        <w:t xml:space="preserve"> và tài sản</w:t>
      </w:r>
      <w:r w:rsidRPr="00812379">
        <w:rPr>
          <w:color w:val="000000"/>
          <w:lang w:val="vi-VN"/>
        </w:rPr>
        <w:t>.</w:t>
      </w:r>
    </w:p>
    <w:p w14:paraId="3DC69C2D" w14:textId="77777777" w:rsidR="0084014D" w:rsidRDefault="0084014D" w:rsidP="0084014D">
      <w:pPr>
        <w:pStyle w:val="Bullet-"/>
        <w:numPr>
          <w:ilvl w:val="0"/>
          <w:numId w:val="39"/>
        </w:numPr>
        <w:tabs>
          <w:tab w:val="clear" w:pos="1985"/>
        </w:tabs>
        <w:spacing w:before="60" w:after="60" w:line="264" w:lineRule="auto"/>
        <w:ind w:left="567" w:hanging="567"/>
        <w:rPr>
          <w:color w:val="000000"/>
          <w:lang w:val="vi-VN"/>
        </w:rPr>
      </w:pPr>
      <w:r w:rsidRPr="00812379">
        <w:rPr>
          <w:color w:val="000000"/>
          <w:lang w:val="vi-VN"/>
        </w:rPr>
        <w:t>Giáo dục và nâng cao nhận thức về môi trường cho tất cả nhân viên</w:t>
      </w:r>
      <w:r w:rsidRPr="002E54E7">
        <w:rPr>
          <w:color w:val="000000"/>
          <w:lang w:val="vi-VN"/>
        </w:rPr>
        <w:t>.</w:t>
      </w:r>
    </w:p>
    <w:p w14:paraId="0762441E" w14:textId="58CDAC2C" w:rsidR="0084014D" w:rsidRPr="00812379" w:rsidRDefault="0084014D" w:rsidP="0084014D">
      <w:pPr>
        <w:pStyle w:val="Bullet-"/>
        <w:numPr>
          <w:ilvl w:val="0"/>
          <w:numId w:val="39"/>
        </w:numPr>
        <w:tabs>
          <w:tab w:val="clear" w:pos="1985"/>
        </w:tabs>
        <w:spacing w:before="60" w:after="60" w:line="264" w:lineRule="auto"/>
        <w:ind w:left="567" w:hanging="567"/>
        <w:rPr>
          <w:lang w:val="vi-VN"/>
        </w:rPr>
      </w:pPr>
      <w:r w:rsidRPr="00812379">
        <w:rPr>
          <w:color w:val="000000"/>
          <w:lang w:val="vi-VN"/>
        </w:rPr>
        <w:t>Trong</w:t>
      </w:r>
      <w:r w:rsidRPr="00812379">
        <w:rPr>
          <w:lang w:val="vi-VN"/>
        </w:rPr>
        <w:t xml:space="preserve"> trường hợp xảy ra sự cố môi trường, Chủ dự án</w:t>
      </w:r>
      <w:r w:rsidR="00663E7B" w:rsidRPr="00AE6A57">
        <w:rPr>
          <w:lang w:val="vi-VN"/>
        </w:rPr>
        <w:t>/Đơn vị vận hành</w:t>
      </w:r>
      <w:r w:rsidRPr="00812379">
        <w:rPr>
          <w:lang w:val="vi-VN"/>
        </w:rPr>
        <w:t xml:space="preserve"> sẽ chịu trách nhiệm thực hiện tất cả các biện pháp có thể để ứng phó cũng như các biện pháp giảm thiểu tổn thất về tính mạng và tài sản.</w:t>
      </w:r>
    </w:p>
    <w:p w14:paraId="65CAD4C3" w14:textId="77777777" w:rsidR="006C2284" w:rsidRDefault="006C2284" w:rsidP="00B10C17">
      <w:pPr>
        <w:pStyle w:val="ListParagraph"/>
        <w:ind w:left="0" w:firstLine="567"/>
        <w:jc w:val="both"/>
        <w:rPr>
          <w:rFonts w:ascii="Times New Roman" w:hAnsi="Times New Roman" w:cs="Times New Roman"/>
          <w:sz w:val="26"/>
          <w:szCs w:val="26"/>
          <w:lang w:val="vi-VN"/>
        </w:rPr>
      </w:pPr>
      <w:r w:rsidRPr="0084014D">
        <w:rPr>
          <w:rFonts w:ascii="Times New Roman" w:hAnsi="Times New Roman" w:cs="Times New Roman"/>
          <w:sz w:val="26"/>
          <w:szCs w:val="26"/>
          <w:lang w:val="vi-VN"/>
        </w:rPr>
        <w:t>PV GAS cam kết bảo đảm về độ trung thực, chính xác của các thông tin, số liệu được nêu trong các tài liệu nêu trên. Nếu có gì sai trái, chúng tôi hoàn toàn chịu trách nhiệm trước pháp luật của Việt Nam.</w:t>
      </w:r>
    </w:p>
    <w:p w14:paraId="6DCC4B86" w14:textId="77777777" w:rsidR="00CA14A0" w:rsidRPr="0084014D" w:rsidRDefault="00CA14A0" w:rsidP="00B10C17">
      <w:pPr>
        <w:pStyle w:val="ListParagraph"/>
        <w:ind w:left="0" w:firstLine="567"/>
        <w:jc w:val="both"/>
        <w:rPr>
          <w:rFonts w:ascii="Times New Roman" w:hAnsi="Times New Roman" w:cs="Times New Roman"/>
          <w:sz w:val="26"/>
          <w:szCs w:val="26"/>
          <w:lang w:val="vi-VN"/>
        </w:rPr>
      </w:pPr>
    </w:p>
    <w:p w14:paraId="4A6FD572" w14:textId="77777777" w:rsidR="005D03D9" w:rsidRPr="00AE6A57" w:rsidRDefault="005D03D9" w:rsidP="00CA14A0">
      <w:pPr>
        <w:spacing w:before="120" w:after="120" w:line="276" w:lineRule="auto"/>
        <w:ind w:firstLine="567"/>
        <w:jc w:val="both"/>
        <w:rPr>
          <w:rStyle w:val="Strong"/>
          <w:rFonts w:ascii="Times New Roman" w:eastAsia="Times New Roman" w:hAnsi="Times New Roman" w:cs="Times New Roman"/>
          <w:b w:val="0"/>
          <w:sz w:val="26"/>
          <w:szCs w:val="26"/>
          <w:bdr w:val="none" w:sz="0" w:space="0" w:color="auto" w:frame="1"/>
          <w:lang w:val="vi-VN"/>
        </w:rPr>
      </w:pPr>
      <w:r w:rsidRPr="00AE6A57">
        <w:rPr>
          <w:rStyle w:val="Strong"/>
          <w:rFonts w:ascii="Times New Roman" w:eastAsia="Times New Roman" w:hAnsi="Times New Roman" w:cs="Times New Roman"/>
          <w:b w:val="0"/>
          <w:sz w:val="26"/>
          <w:szCs w:val="26"/>
          <w:bdr w:val="none" w:sz="0" w:space="0" w:color="auto" w:frame="1"/>
          <w:lang w:val="vi-VN"/>
        </w:rPr>
        <w:t>Đính kèm:</w:t>
      </w:r>
      <w:r w:rsidRPr="00AE6A57">
        <w:rPr>
          <w:rStyle w:val="Strong"/>
          <w:rFonts w:ascii="Times New Roman" w:eastAsia="Times New Roman" w:hAnsi="Times New Roman" w:cs="Times New Roman"/>
          <w:b w:val="0"/>
          <w:sz w:val="26"/>
          <w:szCs w:val="26"/>
          <w:bdr w:val="none" w:sz="0" w:space="0" w:color="auto" w:frame="1"/>
          <w:lang w:val="vi-VN"/>
        </w:rPr>
        <w:tab/>
      </w:r>
    </w:p>
    <w:p w14:paraId="382D52B0" w14:textId="713CE9EF" w:rsidR="005D03D9" w:rsidRPr="00AE6A57" w:rsidRDefault="005D03D9" w:rsidP="005D03D9">
      <w:pPr>
        <w:spacing w:before="120" w:after="120" w:line="276" w:lineRule="auto"/>
        <w:ind w:left="1418" w:hanging="698"/>
        <w:jc w:val="both"/>
        <w:rPr>
          <w:rStyle w:val="Strong"/>
          <w:rFonts w:ascii="Times New Roman" w:eastAsia="Times New Roman" w:hAnsi="Times New Roman" w:cs="Times New Roman"/>
          <w:b w:val="0"/>
          <w:sz w:val="26"/>
          <w:szCs w:val="26"/>
          <w:bdr w:val="none" w:sz="0" w:space="0" w:color="auto" w:frame="1"/>
          <w:lang w:val="vi-VN"/>
        </w:rPr>
      </w:pPr>
      <w:r w:rsidRPr="00AE6A57">
        <w:rPr>
          <w:rStyle w:val="Strong"/>
          <w:rFonts w:ascii="Times New Roman" w:eastAsia="Times New Roman" w:hAnsi="Times New Roman" w:cs="Times New Roman"/>
          <w:b w:val="0"/>
          <w:sz w:val="26"/>
          <w:szCs w:val="26"/>
          <w:bdr w:val="none" w:sz="0" w:space="0" w:color="auto" w:frame="1"/>
          <w:lang w:val="vi-VN"/>
        </w:rPr>
        <w:t xml:space="preserve">- </w:t>
      </w:r>
      <w:r w:rsidRPr="00AE6A57">
        <w:rPr>
          <w:rStyle w:val="Strong"/>
          <w:rFonts w:ascii="Times New Roman" w:eastAsia="Times New Roman" w:hAnsi="Times New Roman" w:cs="Times New Roman"/>
          <w:b w:val="0"/>
          <w:sz w:val="26"/>
          <w:szCs w:val="26"/>
          <w:bdr w:val="none" w:sz="0" w:space="0" w:color="auto" w:frame="1"/>
          <w:lang w:val="vi-VN"/>
        </w:rPr>
        <w:tab/>
        <w:t>Văn bản Đăng ký môi trường số 291/DAK-AT ngày 02/07/2024 của Công t</w:t>
      </w:r>
      <w:r w:rsidR="007D3095" w:rsidRPr="00AE6A57">
        <w:rPr>
          <w:rStyle w:val="Strong"/>
          <w:rFonts w:ascii="Times New Roman" w:eastAsia="Times New Roman" w:hAnsi="Times New Roman" w:cs="Times New Roman"/>
          <w:b w:val="0"/>
          <w:sz w:val="26"/>
          <w:szCs w:val="26"/>
          <w:bdr w:val="none" w:sz="0" w:space="0" w:color="auto" w:frame="1"/>
          <w:lang w:val="vi-VN"/>
        </w:rPr>
        <w:t>y</w:t>
      </w:r>
      <w:r w:rsidRPr="00AE6A57">
        <w:rPr>
          <w:rStyle w:val="Strong"/>
          <w:rFonts w:ascii="Times New Roman" w:eastAsia="Times New Roman" w:hAnsi="Times New Roman" w:cs="Times New Roman"/>
          <w:b w:val="0"/>
          <w:sz w:val="26"/>
          <w:szCs w:val="26"/>
          <w:bdr w:val="none" w:sz="0" w:space="0" w:color="auto" w:frame="1"/>
          <w:lang w:val="vi-VN"/>
        </w:rPr>
        <w:t xml:space="preserve"> Dự án Khí về việc đăng ký môi trường cho Dự án Bồn chứa LPG Thị Vải.</w:t>
      </w:r>
    </w:p>
    <w:p w14:paraId="1ED73E0D" w14:textId="7C195C8C" w:rsidR="005D03D9" w:rsidRPr="00AE6A57" w:rsidRDefault="005D03D9" w:rsidP="005D03D9">
      <w:pPr>
        <w:spacing w:before="120" w:after="120" w:line="276" w:lineRule="auto"/>
        <w:ind w:left="1418" w:hanging="698"/>
        <w:jc w:val="both"/>
        <w:rPr>
          <w:rStyle w:val="Strong"/>
          <w:rFonts w:ascii="Times New Roman" w:eastAsia="Times New Roman" w:hAnsi="Times New Roman" w:cs="Times New Roman"/>
          <w:b w:val="0"/>
          <w:sz w:val="26"/>
          <w:szCs w:val="26"/>
          <w:bdr w:val="none" w:sz="0" w:space="0" w:color="auto" w:frame="1"/>
          <w:lang w:val="vi-VN"/>
        </w:rPr>
      </w:pPr>
      <w:r w:rsidRPr="00AE6A57">
        <w:rPr>
          <w:rStyle w:val="Strong"/>
          <w:rFonts w:ascii="Times New Roman" w:eastAsia="Times New Roman" w:hAnsi="Times New Roman" w:cs="Times New Roman"/>
          <w:b w:val="0"/>
          <w:sz w:val="26"/>
          <w:szCs w:val="26"/>
          <w:bdr w:val="none" w:sz="0" w:space="0" w:color="auto" w:frame="1"/>
          <w:lang w:val="vi-VN"/>
        </w:rPr>
        <w:t xml:space="preserve">- </w:t>
      </w:r>
      <w:r w:rsidRPr="00AE6A57">
        <w:rPr>
          <w:rStyle w:val="Strong"/>
          <w:rFonts w:ascii="Times New Roman" w:eastAsia="Times New Roman" w:hAnsi="Times New Roman" w:cs="Times New Roman"/>
          <w:b w:val="0"/>
          <w:sz w:val="26"/>
          <w:szCs w:val="26"/>
          <w:bdr w:val="none" w:sz="0" w:space="0" w:color="auto" w:frame="1"/>
          <w:lang w:val="vi-VN"/>
        </w:rPr>
        <w:tab/>
        <w:t>Văn bản tiếp nhận đăng ký môi trường</w:t>
      </w:r>
      <w:r w:rsidR="001B665B" w:rsidRPr="00AE6A57">
        <w:rPr>
          <w:rStyle w:val="Strong"/>
          <w:rFonts w:ascii="Times New Roman" w:eastAsia="Times New Roman" w:hAnsi="Times New Roman" w:cs="Times New Roman"/>
          <w:b w:val="0"/>
          <w:sz w:val="26"/>
          <w:szCs w:val="26"/>
          <w:bdr w:val="none" w:sz="0" w:space="0" w:color="auto" w:frame="1"/>
          <w:lang w:val="vi-VN"/>
        </w:rPr>
        <w:t xml:space="preserve"> số 384/UBND-ĐC</w:t>
      </w:r>
      <w:r w:rsidRPr="00AE6A57">
        <w:rPr>
          <w:rStyle w:val="Strong"/>
          <w:rFonts w:ascii="Times New Roman" w:eastAsia="Times New Roman" w:hAnsi="Times New Roman" w:cs="Times New Roman"/>
          <w:b w:val="0"/>
          <w:sz w:val="26"/>
          <w:szCs w:val="26"/>
          <w:bdr w:val="none" w:sz="0" w:space="0" w:color="auto" w:frame="1"/>
          <w:lang w:val="vi-VN"/>
        </w:rPr>
        <w:t xml:space="preserve"> của UBND phường Tân Phước, thị xã Phú Mỹ, tỉnh Bà Rịa – Vũng </w:t>
      </w:r>
      <w:r w:rsidR="007D3095" w:rsidRPr="00AE6A57">
        <w:rPr>
          <w:rStyle w:val="Strong"/>
          <w:rFonts w:ascii="Times New Roman" w:eastAsia="Times New Roman" w:hAnsi="Times New Roman" w:cs="Times New Roman"/>
          <w:b w:val="0"/>
          <w:sz w:val="26"/>
          <w:szCs w:val="26"/>
          <w:bdr w:val="none" w:sz="0" w:space="0" w:color="auto" w:frame="1"/>
          <w:lang w:val="vi-VN"/>
        </w:rPr>
        <w:t xml:space="preserve">tàu ngày </w:t>
      </w:r>
      <w:r w:rsidR="001B665B" w:rsidRPr="00AE6A57">
        <w:rPr>
          <w:rStyle w:val="Strong"/>
          <w:rFonts w:ascii="Times New Roman" w:eastAsia="Times New Roman" w:hAnsi="Times New Roman" w:cs="Times New Roman"/>
          <w:b w:val="0"/>
          <w:sz w:val="26"/>
          <w:szCs w:val="26"/>
          <w:bdr w:val="none" w:sz="0" w:space="0" w:color="auto" w:frame="1"/>
          <w:lang w:val="vi-VN"/>
        </w:rPr>
        <w:t>04/07</w:t>
      </w:r>
      <w:r w:rsidR="007D3095" w:rsidRPr="00AE6A57">
        <w:rPr>
          <w:rStyle w:val="Strong"/>
          <w:rFonts w:ascii="Times New Roman" w:eastAsia="Times New Roman" w:hAnsi="Times New Roman" w:cs="Times New Roman"/>
          <w:b w:val="0"/>
          <w:sz w:val="26"/>
          <w:szCs w:val="26"/>
          <w:bdr w:val="none" w:sz="0" w:space="0" w:color="auto" w:frame="1"/>
          <w:lang w:val="vi-VN"/>
        </w:rPr>
        <w:t>/2024</w:t>
      </w:r>
    </w:p>
    <w:p w14:paraId="5346027B" w14:textId="77777777" w:rsidR="0048677C" w:rsidRPr="00AE6A57" w:rsidRDefault="0048677C" w:rsidP="0048677C">
      <w:pPr>
        <w:spacing w:before="120" w:after="120" w:line="276" w:lineRule="auto"/>
        <w:jc w:val="both"/>
        <w:rPr>
          <w:rStyle w:val="Strong"/>
          <w:rFonts w:ascii="Times New Roman" w:eastAsia="Times New Roman" w:hAnsi="Times New Roman" w:cs="Times New Roman"/>
          <w:b w:val="0"/>
          <w:sz w:val="26"/>
          <w:szCs w:val="26"/>
          <w:bdr w:val="none" w:sz="0" w:space="0" w:color="auto" w:frame="1"/>
          <w:lang w:val="vi-VN"/>
        </w:rPr>
      </w:pPr>
    </w:p>
    <w:sectPr w:rsidR="0048677C" w:rsidRPr="00AE6A57" w:rsidSect="00A84845">
      <w:pgSz w:w="12240" w:h="15840"/>
      <w:pgMar w:top="1134" w:right="1134" w:bottom="1134" w:left="1701"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1CCFE12" w14:textId="77777777" w:rsidR="00A1519E" w:rsidRDefault="00A1519E" w:rsidP="0094370E">
      <w:pPr>
        <w:spacing w:after="0" w:line="240" w:lineRule="auto"/>
      </w:pPr>
      <w:r>
        <w:separator/>
      </w:r>
    </w:p>
  </w:endnote>
  <w:endnote w:type="continuationSeparator" w:id="0">
    <w:p w14:paraId="675DC738" w14:textId="77777777" w:rsidR="00A1519E" w:rsidRDefault="00A1519E" w:rsidP="009437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ahoma">
    <w:panose1 w:val="020B0604030504040204"/>
    <w:charset w:val="00"/>
    <w:family w:val="swiss"/>
    <w:pitch w:val="variable"/>
    <w:sig w:usb0="21002A87" w:usb1="80000000" w:usb2="00000008" w:usb3="00000000" w:csb0="000101FF"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 w:name="Times New Roman Bold">
    <w:altName w:val="Times New Roman"/>
    <w:panose1 w:val="02020803070505020304"/>
    <w:charset w:val="00"/>
    <w:family w:val="roman"/>
    <w:notTrueType/>
    <w:pitch w:val="default"/>
  </w:font>
  <w:font w:name="Batang">
    <w:altName w:val="바탕"/>
    <w:panose1 w:val="02030600000101010101"/>
    <w:charset w:val="81"/>
    <w:family w:val="roman"/>
    <w:pitch w:val="variable"/>
    <w:sig w:usb0="B00002AF" w:usb1="69D77CFB" w:usb2="00000030" w:usb3="00000000" w:csb0="0008009F" w:csb1="00000000"/>
  </w:font>
  <w:font w:name="Yu Gothic Light">
    <w:panose1 w:val="020B0300000000000000"/>
    <w:charset w:val="80"/>
    <w:family w:val="swiss"/>
    <w:pitch w:val="variable"/>
    <w:sig w:usb0="E00002FF" w:usb1="2AC7FDFF" w:usb2="00000016" w:usb3="00000000" w:csb0="0002009F" w:csb1="00000000"/>
  </w:font>
  <w:font w:name="Yu Mincho">
    <w:panose1 w:val="02020400000000000000"/>
    <w:charset w:val="80"/>
    <w:family w:val="roman"/>
    <w:pitch w:val="variable"/>
    <w:sig w:usb0="800002E7" w:usb1="2AC7FCF0"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2AF084A" w14:textId="77777777" w:rsidR="00A1519E" w:rsidRDefault="00A1519E" w:rsidP="0094370E">
      <w:pPr>
        <w:spacing w:after="0" w:line="240" w:lineRule="auto"/>
      </w:pPr>
      <w:r>
        <w:separator/>
      </w:r>
    </w:p>
  </w:footnote>
  <w:footnote w:type="continuationSeparator" w:id="0">
    <w:p w14:paraId="43A0D487" w14:textId="77777777" w:rsidR="00A1519E" w:rsidRDefault="00A1519E" w:rsidP="0094370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BC2373"/>
    <w:multiLevelType w:val="hybridMultilevel"/>
    <w:tmpl w:val="4D52906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4B5E1B"/>
    <w:multiLevelType w:val="hybridMultilevel"/>
    <w:tmpl w:val="FF983360"/>
    <w:lvl w:ilvl="0" w:tplc="0409000F">
      <w:start w:val="1"/>
      <w:numFmt w:val="decimal"/>
      <w:lvlText w:val="%1."/>
      <w:lvlJc w:val="left"/>
      <w:pPr>
        <w:ind w:left="36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73B22B9"/>
    <w:multiLevelType w:val="hybridMultilevel"/>
    <w:tmpl w:val="E71237CA"/>
    <w:lvl w:ilvl="0" w:tplc="0494FB5E">
      <w:start w:val="1"/>
      <w:numFmt w:val="bullet"/>
      <w:lvlText w:val="-"/>
      <w:lvlJc w:val="left"/>
      <w:pPr>
        <w:ind w:left="1287" w:hanging="360"/>
      </w:pPr>
      <w:rPr>
        <w:rFonts w:ascii="Tahoma" w:hAnsi="Tahoma" w:hint="default"/>
        <w:sz w:val="26"/>
      </w:rPr>
    </w:lvl>
    <w:lvl w:ilvl="1" w:tplc="042A0003" w:tentative="1">
      <w:start w:val="1"/>
      <w:numFmt w:val="bullet"/>
      <w:lvlText w:val="o"/>
      <w:lvlJc w:val="left"/>
      <w:pPr>
        <w:ind w:left="2007" w:hanging="360"/>
      </w:pPr>
      <w:rPr>
        <w:rFonts w:ascii="Courier New" w:hAnsi="Courier New" w:cs="Courier New" w:hint="default"/>
      </w:rPr>
    </w:lvl>
    <w:lvl w:ilvl="2" w:tplc="042A0005" w:tentative="1">
      <w:start w:val="1"/>
      <w:numFmt w:val="bullet"/>
      <w:lvlText w:val=""/>
      <w:lvlJc w:val="left"/>
      <w:pPr>
        <w:ind w:left="2727" w:hanging="360"/>
      </w:pPr>
      <w:rPr>
        <w:rFonts w:ascii="Wingdings" w:hAnsi="Wingdings" w:hint="default"/>
      </w:rPr>
    </w:lvl>
    <w:lvl w:ilvl="3" w:tplc="042A0001" w:tentative="1">
      <w:start w:val="1"/>
      <w:numFmt w:val="bullet"/>
      <w:lvlText w:val=""/>
      <w:lvlJc w:val="left"/>
      <w:pPr>
        <w:ind w:left="3447" w:hanging="360"/>
      </w:pPr>
      <w:rPr>
        <w:rFonts w:ascii="Symbol" w:hAnsi="Symbol" w:hint="default"/>
      </w:rPr>
    </w:lvl>
    <w:lvl w:ilvl="4" w:tplc="042A0003" w:tentative="1">
      <w:start w:val="1"/>
      <w:numFmt w:val="bullet"/>
      <w:lvlText w:val="o"/>
      <w:lvlJc w:val="left"/>
      <w:pPr>
        <w:ind w:left="4167" w:hanging="360"/>
      </w:pPr>
      <w:rPr>
        <w:rFonts w:ascii="Courier New" w:hAnsi="Courier New" w:cs="Courier New" w:hint="default"/>
      </w:rPr>
    </w:lvl>
    <w:lvl w:ilvl="5" w:tplc="042A0005" w:tentative="1">
      <w:start w:val="1"/>
      <w:numFmt w:val="bullet"/>
      <w:lvlText w:val=""/>
      <w:lvlJc w:val="left"/>
      <w:pPr>
        <w:ind w:left="4887" w:hanging="360"/>
      </w:pPr>
      <w:rPr>
        <w:rFonts w:ascii="Wingdings" w:hAnsi="Wingdings" w:hint="default"/>
      </w:rPr>
    </w:lvl>
    <w:lvl w:ilvl="6" w:tplc="042A0001" w:tentative="1">
      <w:start w:val="1"/>
      <w:numFmt w:val="bullet"/>
      <w:lvlText w:val=""/>
      <w:lvlJc w:val="left"/>
      <w:pPr>
        <w:ind w:left="5607" w:hanging="360"/>
      </w:pPr>
      <w:rPr>
        <w:rFonts w:ascii="Symbol" w:hAnsi="Symbol" w:hint="default"/>
      </w:rPr>
    </w:lvl>
    <w:lvl w:ilvl="7" w:tplc="042A0003" w:tentative="1">
      <w:start w:val="1"/>
      <w:numFmt w:val="bullet"/>
      <w:lvlText w:val="o"/>
      <w:lvlJc w:val="left"/>
      <w:pPr>
        <w:ind w:left="6327" w:hanging="360"/>
      </w:pPr>
      <w:rPr>
        <w:rFonts w:ascii="Courier New" w:hAnsi="Courier New" w:cs="Courier New" w:hint="default"/>
      </w:rPr>
    </w:lvl>
    <w:lvl w:ilvl="8" w:tplc="042A0005" w:tentative="1">
      <w:start w:val="1"/>
      <w:numFmt w:val="bullet"/>
      <w:lvlText w:val=""/>
      <w:lvlJc w:val="left"/>
      <w:pPr>
        <w:ind w:left="7047" w:hanging="360"/>
      </w:pPr>
      <w:rPr>
        <w:rFonts w:ascii="Wingdings" w:hAnsi="Wingdings" w:hint="default"/>
      </w:rPr>
    </w:lvl>
  </w:abstractNum>
  <w:abstractNum w:abstractNumId="3" w15:restartNumberingAfterBreak="0">
    <w:nsid w:val="12015CE2"/>
    <w:multiLevelType w:val="hybridMultilevel"/>
    <w:tmpl w:val="63900958"/>
    <w:lvl w:ilvl="0" w:tplc="B44C5730">
      <w:start w:val="1"/>
      <w:numFmt w:val="upperRoman"/>
      <w:lvlText w:val="%1."/>
      <w:lvlJc w:val="right"/>
      <w:pPr>
        <w:ind w:left="36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35961E0"/>
    <w:multiLevelType w:val="multilevel"/>
    <w:tmpl w:val="135961E0"/>
    <w:lvl w:ilvl="0">
      <w:start w:val="1"/>
      <w:numFmt w:val="bullet"/>
      <w:lvlText w:val="­"/>
      <w:lvlJc w:val="left"/>
      <w:pPr>
        <w:tabs>
          <w:tab w:val="num" w:pos="567"/>
        </w:tabs>
        <w:ind w:left="567" w:hanging="283"/>
      </w:pPr>
      <w:rPr>
        <w:rFonts w:ascii="Sylfaen" w:hAnsi="Sylfaen" w:hint="default"/>
      </w:rPr>
    </w:lvl>
    <w:lvl w:ilvl="1">
      <w:start w:val="1"/>
      <w:numFmt w:val="bullet"/>
      <w:lvlText w:val="o"/>
      <w:lvlJc w:val="left"/>
      <w:pPr>
        <w:ind w:left="1724" w:hanging="360"/>
      </w:pPr>
      <w:rPr>
        <w:rFonts w:ascii="Courier New" w:hAnsi="Courier New" w:cs="Courier New" w:hint="default"/>
      </w:rPr>
    </w:lvl>
    <w:lvl w:ilvl="2">
      <w:start w:val="1"/>
      <w:numFmt w:val="bullet"/>
      <w:lvlText w:val=""/>
      <w:lvlJc w:val="left"/>
      <w:pPr>
        <w:ind w:left="2444" w:hanging="360"/>
      </w:pPr>
      <w:rPr>
        <w:rFonts w:ascii="Wingdings" w:hAnsi="Wingding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5" w15:restartNumberingAfterBreak="0">
    <w:nsid w:val="1482775B"/>
    <w:multiLevelType w:val="multilevel"/>
    <w:tmpl w:val="E83E3100"/>
    <w:lvl w:ilvl="0">
      <w:start w:val="1"/>
      <w:numFmt w:val="upperRoman"/>
      <w:pStyle w:val="Heading1"/>
      <w:lvlText w:val="CHƯƠNG %1."/>
      <w:lvlJc w:val="left"/>
      <w:pPr>
        <w:ind w:left="360" w:hanging="360"/>
      </w:pPr>
      <w:rPr>
        <w:rFonts w:hint="default"/>
      </w:rPr>
    </w:lvl>
    <w:lvl w:ilvl="1">
      <w:start w:val="1"/>
      <w:numFmt w:val="decimal"/>
      <w:pStyle w:val="Heading2"/>
      <w:lvlText w:val="%1.%2"/>
      <w:lvlJc w:val="left"/>
      <w:pPr>
        <w:ind w:left="6876" w:hanging="576"/>
      </w:pPr>
      <w:rPr>
        <w:rFonts w:hint="default"/>
        <w:sz w:val="26"/>
        <w:szCs w:val="26"/>
      </w:rPr>
    </w:lvl>
    <w:lvl w:ilvl="2">
      <w:start w:val="1"/>
      <w:numFmt w:val="decimal"/>
      <w:pStyle w:val="Heading3"/>
      <w:lvlText w:val="%1.%2.%3"/>
      <w:lvlJc w:val="left"/>
      <w:pPr>
        <w:ind w:left="4230" w:hanging="720"/>
      </w:pPr>
      <w:rPr>
        <w:rFonts w:hint="default"/>
        <w:b/>
        <w:i w:val="0"/>
        <w:color w:val="auto"/>
        <w:sz w:val="26"/>
        <w:szCs w:val="26"/>
      </w:rPr>
    </w:lvl>
    <w:lvl w:ilvl="3">
      <w:start w:val="1"/>
      <w:numFmt w:val="decimal"/>
      <w:pStyle w:val="Heading4"/>
      <w:lvlText w:val="%1.%2.%3.%4"/>
      <w:lvlJc w:val="left"/>
      <w:pPr>
        <w:ind w:left="2124" w:hanging="864"/>
      </w:pPr>
      <w:rPr>
        <w:rFonts w:ascii="Times New Roman" w:hAnsi="Times New Roman" w:cs="Times New Roman" w:hint="default"/>
        <w:b/>
        <w:i w:val="0"/>
        <w:sz w:val="26"/>
        <w:szCs w:val="26"/>
      </w:rPr>
    </w:lvl>
    <w:lvl w:ilvl="4">
      <w:start w:val="1"/>
      <w:numFmt w:val="decimal"/>
      <w:pStyle w:val="Heading5"/>
      <w:lvlText w:val="%1.%2.%3.%4.%5"/>
      <w:lvlJc w:val="left"/>
      <w:pPr>
        <w:ind w:left="1008" w:hanging="1008"/>
      </w:pPr>
      <w:rPr>
        <w:rFonts w:ascii="Times New Roman" w:hAnsi="Times New Roman" w:cs="Times New Roman" w:hint="default"/>
        <w:b/>
        <w:color w:val="auto"/>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6" w15:restartNumberingAfterBreak="0">
    <w:nsid w:val="19A03F5F"/>
    <w:multiLevelType w:val="hybridMultilevel"/>
    <w:tmpl w:val="CF5465E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DFF7F93"/>
    <w:multiLevelType w:val="hybridMultilevel"/>
    <w:tmpl w:val="DD0833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3F64463"/>
    <w:multiLevelType w:val="hybridMultilevel"/>
    <w:tmpl w:val="C812FECC"/>
    <w:lvl w:ilvl="0" w:tplc="241EEC84">
      <w:start w:val="1"/>
      <w:numFmt w:val="bullet"/>
      <w:lvlText w:val="̶"/>
      <w:lvlJc w:val="left"/>
      <w:pPr>
        <w:ind w:left="1245" w:hanging="360"/>
      </w:pPr>
      <w:rPr>
        <w:rFonts w:ascii="Tahoma" w:hAnsi="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E217247"/>
    <w:multiLevelType w:val="hybridMultilevel"/>
    <w:tmpl w:val="6BB8E474"/>
    <w:lvl w:ilvl="0" w:tplc="F8F46298">
      <w:start w:val="1"/>
      <w:numFmt w:val="bullet"/>
      <w:lvlText w:val=""/>
      <w:lvlJc w:val="left"/>
      <w:pPr>
        <w:ind w:left="360" w:hanging="360"/>
      </w:pPr>
      <w:rPr>
        <w:rFonts w:ascii="Symbol" w:hAnsi="Symbol" w:hint="default"/>
        <w:sz w:val="24"/>
        <w:szCs w:val="24"/>
      </w:rPr>
    </w:lvl>
    <w:lvl w:ilvl="1" w:tplc="04090003" w:tentative="1">
      <w:start w:val="1"/>
      <w:numFmt w:val="bullet"/>
      <w:lvlText w:val="o"/>
      <w:lvlJc w:val="left"/>
      <w:pPr>
        <w:ind w:left="2685" w:hanging="360"/>
      </w:pPr>
      <w:rPr>
        <w:rFonts w:ascii="Courier New" w:hAnsi="Courier New" w:cs="Courier New" w:hint="default"/>
      </w:rPr>
    </w:lvl>
    <w:lvl w:ilvl="2" w:tplc="04090005" w:tentative="1">
      <w:start w:val="1"/>
      <w:numFmt w:val="bullet"/>
      <w:lvlText w:val=""/>
      <w:lvlJc w:val="left"/>
      <w:pPr>
        <w:ind w:left="3405" w:hanging="360"/>
      </w:pPr>
      <w:rPr>
        <w:rFonts w:ascii="Wingdings" w:hAnsi="Wingdings" w:hint="default"/>
      </w:rPr>
    </w:lvl>
    <w:lvl w:ilvl="3" w:tplc="04090001" w:tentative="1">
      <w:start w:val="1"/>
      <w:numFmt w:val="bullet"/>
      <w:lvlText w:val=""/>
      <w:lvlJc w:val="left"/>
      <w:pPr>
        <w:ind w:left="4125" w:hanging="360"/>
      </w:pPr>
      <w:rPr>
        <w:rFonts w:ascii="Symbol" w:hAnsi="Symbol" w:hint="default"/>
      </w:rPr>
    </w:lvl>
    <w:lvl w:ilvl="4" w:tplc="04090003" w:tentative="1">
      <w:start w:val="1"/>
      <w:numFmt w:val="bullet"/>
      <w:lvlText w:val="o"/>
      <w:lvlJc w:val="left"/>
      <w:pPr>
        <w:ind w:left="4845" w:hanging="360"/>
      </w:pPr>
      <w:rPr>
        <w:rFonts w:ascii="Courier New" w:hAnsi="Courier New" w:cs="Courier New" w:hint="default"/>
      </w:rPr>
    </w:lvl>
    <w:lvl w:ilvl="5" w:tplc="04090005" w:tentative="1">
      <w:start w:val="1"/>
      <w:numFmt w:val="bullet"/>
      <w:lvlText w:val=""/>
      <w:lvlJc w:val="left"/>
      <w:pPr>
        <w:ind w:left="5565" w:hanging="360"/>
      </w:pPr>
      <w:rPr>
        <w:rFonts w:ascii="Wingdings" w:hAnsi="Wingdings" w:hint="default"/>
      </w:rPr>
    </w:lvl>
    <w:lvl w:ilvl="6" w:tplc="04090001" w:tentative="1">
      <w:start w:val="1"/>
      <w:numFmt w:val="bullet"/>
      <w:lvlText w:val=""/>
      <w:lvlJc w:val="left"/>
      <w:pPr>
        <w:ind w:left="6285" w:hanging="360"/>
      </w:pPr>
      <w:rPr>
        <w:rFonts w:ascii="Symbol" w:hAnsi="Symbol" w:hint="default"/>
      </w:rPr>
    </w:lvl>
    <w:lvl w:ilvl="7" w:tplc="04090003" w:tentative="1">
      <w:start w:val="1"/>
      <w:numFmt w:val="bullet"/>
      <w:lvlText w:val="o"/>
      <w:lvlJc w:val="left"/>
      <w:pPr>
        <w:ind w:left="7005" w:hanging="360"/>
      </w:pPr>
      <w:rPr>
        <w:rFonts w:ascii="Courier New" w:hAnsi="Courier New" w:cs="Courier New" w:hint="default"/>
      </w:rPr>
    </w:lvl>
    <w:lvl w:ilvl="8" w:tplc="04090005" w:tentative="1">
      <w:start w:val="1"/>
      <w:numFmt w:val="bullet"/>
      <w:lvlText w:val=""/>
      <w:lvlJc w:val="left"/>
      <w:pPr>
        <w:ind w:left="7725" w:hanging="360"/>
      </w:pPr>
      <w:rPr>
        <w:rFonts w:ascii="Wingdings" w:hAnsi="Wingdings" w:hint="default"/>
      </w:rPr>
    </w:lvl>
  </w:abstractNum>
  <w:abstractNum w:abstractNumId="10" w15:restartNumberingAfterBreak="0">
    <w:nsid w:val="2F55097D"/>
    <w:multiLevelType w:val="multilevel"/>
    <w:tmpl w:val="E6945410"/>
    <w:lvl w:ilvl="0">
      <w:start w:val="1"/>
      <w:numFmt w:val="decimal"/>
      <w:lvlText w:val="%1."/>
      <w:lvlJc w:val="left"/>
      <w:pPr>
        <w:ind w:left="720" w:hanging="360"/>
      </w:pPr>
      <w:rPr>
        <w:b/>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2F870310"/>
    <w:multiLevelType w:val="hybridMultilevel"/>
    <w:tmpl w:val="CF48A522"/>
    <w:lvl w:ilvl="0" w:tplc="61883912">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2" w15:restartNumberingAfterBreak="0">
    <w:nsid w:val="30F730AE"/>
    <w:multiLevelType w:val="hybridMultilevel"/>
    <w:tmpl w:val="3D788EF2"/>
    <w:lvl w:ilvl="0" w:tplc="0409000D">
      <w:start w:val="1"/>
      <w:numFmt w:val="bullet"/>
      <w:lvlText w:val=""/>
      <w:lvlJc w:val="left"/>
      <w:pPr>
        <w:ind w:left="1004" w:hanging="360"/>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3" w15:restartNumberingAfterBreak="0">
    <w:nsid w:val="37922587"/>
    <w:multiLevelType w:val="multilevel"/>
    <w:tmpl w:val="37922587"/>
    <w:lvl w:ilvl="0">
      <w:start w:val="1"/>
      <w:numFmt w:val="decimal"/>
      <w:lvlText w:val="%1."/>
      <w:lvlJc w:val="left"/>
      <w:pPr>
        <w:ind w:left="927"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367" w:hanging="1800"/>
      </w:pPr>
      <w:rPr>
        <w:rFonts w:hint="default"/>
      </w:rPr>
    </w:lvl>
  </w:abstractNum>
  <w:abstractNum w:abstractNumId="14" w15:restartNumberingAfterBreak="0">
    <w:nsid w:val="37F90FB1"/>
    <w:multiLevelType w:val="hybridMultilevel"/>
    <w:tmpl w:val="CE36767E"/>
    <w:lvl w:ilvl="0" w:tplc="839ECA42">
      <w:start w:val="1"/>
      <w:numFmt w:val="upperRoman"/>
      <w:lvlText w:val="%1."/>
      <w:lvlJc w:val="left"/>
      <w:pPr>
        <w:ind w:left="1004" w:hanging="720"/>
      </w:pPr>
      <w:rPr>
        <w:rFonts w:hint="default"/>
      </w:rPr>
    </w:lvl>
    <w:lvl w:ilvl="1" w:tplc="042A0019" w:tentative="1">
      <w:start w:val="1"/>
      <w:numFmt w:val="lowerLetter"/>
      <w:lvlText w:val="%2."/>
      <w:lvlJc w:val="left"/>
      <w:pPr>
        <w:ind w:left="1364" w:hanging="360"/>
      </w:pPr>
    </w:lvl>
    <w:lvl w:ilvl="2" w:tplc="042A001B" w:tentative="1">
      <w:start w:val="1"/>
      <w:numFmt w:val="lowerRoman"/>
      <w:lvlText w:val="%3."/>
      <w:lvlJc w:val="right"/>
      <w:pPr>
        <w:ind w:left="2084" w:hanging="180"/>
      </w:pPr>
    </w:lvl>
    <w:lvl w:ilvl="3" w:tplc="042A000F" w:tentative="1">
      <w:start w:val="1"/>
      <w:numFmt w:val="decimal"/>
      <w:lvlText w:val="%4."/>
      <w:lvlJc w:val="left"/>
      <w:pPr>
        <w:ind w:left="2804" w:hanging="360"/>
      </w:pPr>
    </w:lvl>
    <w:lvl w:ilvl="4" w:tplc="042A0019" w:tentative="1">
      <w:start w:val="1"/>
      <w:numFmt w:val="lowerLetter"/>
      <w:lvlText w:val="%5."/>
      <w:lvlJc w:val="left"/>
      <w:pPr>
        <w:ind w:left="3524" w:hanging="360"/>
      </w:pPr>
    </w:lvl>
    <w:lvl w:ilvl="5" w:tplc="042A001B" w:tentative="1">
      <w:start w:val="1"/>
      <w:numFmt w:val="lowerRoman"/>
      <w:lvlText w:val="%6."/>
      <w:lvlJc w:val="right"/>
      <w:pPr>
        <w:ind w:left="4244" w:hanging="180"/>
      </w:pPr>
    </w:lvl>
    <w:lvl w:ilvl="6" w:tplc="042A000F" w:tentative="1">
      <w:start w:val="1"/>
      <w:numFmt w:val="decimal"/>
      <w:lvlText w:val="%7."/>
      <w:lvlJc w:val="left"/>
      <w:pPr>
        <w:ind w:left="4964" w:hanging="360"/>
      </w:pPr>
    </w:lvl>
    <w:lvl w:ilvl="7" w:tplc="042A0019" w:tentative="1">
      <w:start w:val="1"/>
      <w:numFmt w:val="lowerLetter"/>
      <w:lvlText w:val="%8."/>
      <w:lvlJc w:val="left"/>
      <w:pPr>
        <w:ind w:left="5684" w:hanging="360"/>
      </w:pPr>
    </w:lvl>
    <w:lvl w:ilvl="8" w:tplc="042A001B" w:tentative="1">
      <w:start w:val="1"/>
      <w:numFmt w:val="lowerRoman"/>
      <w:lvlText w:val="%9."/>
      <w:lvlJc w:val="right"/>
      <w:pPr>
        <w:ind w:left="6404" w:hanging="180"/>
      </w:pPr>
    </w:lvl>
  </w:abstractNum>
  <w:abstractNum w:abstractNumId="15" w15:restartNumberingAfterBreak="0">
    <w:nsid w:val="3B0A392F"/>
    <w:multiLevelType w:val="hybridMultilevel"/>
    <w:tmpl w:val="24066CEA"/>
    <w:lvl w:ilvl="0" w:tplc="0409000D">
      <w:start w:val="1"/>
      <w:numFmt w:val="bullet"/>
      <w:lvlText w:val=""/>
      <w:lvlJc w:val="left"/>
      <w:pPr>
        <w:ind w:left="1004" w:hanging="360"/>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6" w15:restartNumberingAfterBreak="0">
    <w:nsid w:val="3BC94F75"/>
    <w:multiLevelType w:val="multilevel"/>
    <w:tmpl w:val="3BC94F75"/>
    <w:lvl w:ilvl="0">
      <w:start w:val="1"/>
      <w:numFmt w:val="bullet"/>
      <w:lvlText w:val="-"/>
      <w:lvlJc w:val="left"/>
      <w:pPr>
        <w:ind w:left="927" w:hanging="360"/>
      </w:pPr>
      <w:rPr>
        <w:rFonts w:ascii="Times New Roman" w:eastAsia="Times New Roman" w:hAnsi="Times New Roman" w:cs="Times New Roman" w:hint="default"/>
      </w:rPr>
    </w:lvl>
    <w:lvl w:ilvl="1">
      <w:start w:val="1"/>
      <w:numFmt w:val="bullet"/>
      <w:lvlText w:val="o"/>
      <w:lvlJc w:val="left"/>
      <w:pPr>
        <w:ind w:left="1647" w:hanging="360"/>
      </w:pPr>
      <w:rPr>
        <w:rFonts w:ascii="Courier New" w:hAnsi="Courier New" w:cs="Courier New" w:hint="default"/>
      </w:rPr>
    </w:lvl>
    <w:lvl w:ilvl="2">
      <w:start w:val="1"/>
      <w:numFmt w:val="bullet"/>
      <w:lvlText w:val=""/>
      <w:lvlJc w:val="left"/>
      <w:pPr>
        <w:ind w:left="2367" w:hanging="360"/>
      </w:pPr>
      <w:rPr>
        <w:rFonts w:ascii="Wingdings" w:hAnsi="Wingdings" w:hint="default"/>
      </w:rPr>
    </w:lvl>
    <w:lvl w:ilvl="3">
      <w:start w:val="1"/>
      <w:numFmt w:val="bullet"/>
      <w:lvlText w:val=""/>
      <w:lvlJc w:val="left"/>
      <w:pPr>
        <w:ind w:left="3087" w:hanging="360"/>
      </w:pPr>
      <w:rPr>
        <w:rFonts w:ascii="Symbol" w:hAnsi="Symbol" w:hint="default"/>
      </w:rPr>
    </w:lvl>
    <w:lvl w:ilvl="4">
      <w:start w:val="1"/>
      <w:numFmt w:val="bullet"/>
      <w:lvlText w:val="o"/>
      <w:lvlJc w:val="left"/>
      <w:pPr>
        <w:ind w:left="3807" w:hanging="360"/>
      </w:pPr>
      <w:rPr>
        <w:rFonts w:ascii="Courier New" w:hAnsi="Courier New" w:cs="Courier New" w:hint="default"/>
      </w:rPr>
    </w:lvl>
    <w:lvl w:ilvl="5">
      <w:start w:val="1"/>
      <w:numFmt w:val="bullet"/>
      <w:lvlText w:val=""/>
      <w:lvlJc w:val="left"/>
      <w:pPr>
        <w:ind w:left="4527" w:hanging="360"/>
      </w:pPr>
      <w:rPr>
        <w:rFonts w:ascii="Wingdings" w:hAnsi="Wingdings" w:hint="default"/>
      </w:rPr>
    </w:lvl>
    <w:lvl w:ilvl="6">
      <w:start w:val="1"/>
      <w:numFmt w:val="bullet"/>
      <w:lvlText w:val=""/>
      <w:lvlJc w:val="left"/>
      <w:pPr>
        <w:ind w:left="5247" w:hanging="360"/>
      </w:pPr>
      <w:rPr>
        <w:rFonts w:ascii="Symbol" w:hAnsi="Symbol" w:hint="default"/>
      </w:rPr>
    </w:lvl>
    <w:lvl w:ilvl="7">
      <w:start w:val="1"/>
      <w:numFmt w:val="bullet"/>
      <w:lvlText w:val="o"/>
      <w:lvlJc w:val="left"/>
      <w:pPr>
        <w:ind w:left="5967" w:hanging="360"/>
      </w:pPr>
      <w:rPr>
        <w:rFonts w:ascii="Courier New" w:hAnsi="Courier New" w:cs="Courier New" w:hint="default"/>
      </w:rPr>
    </w:lvl>
    <w:lvl w:ilvl="8">
      <w:start w:val="1"/>
      <w:numFmt w:val="bullet"/>
      <w:lvlText w:val=""/>
      <w:lvlJc w:val="left"/>
      <w:pPr>
        <w:ind w:left="6687" w:hanging="360"/>
      </w:pPr>
      <w:rPr>
        <w:rFonts w:ascii="Wingdings" w:hAnsi="Wingdings" w:hint="default"/>
      </w:rPr>
    </w:lvl>
  </w:abstractNum>
  <w:abstractNum w:abstractNumId="17" w15:restartNumberingAfterBreak="0">
    <w:nsid w:val="42230219"/>
    <w:multiLevelType w:val="hybridMultilevel"/>
    <w:tmpl w:val="72C46B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5145447"/>
    <w:multiLevelType w:val="multilevel"/>
    <w:tmpl w:val="DBCE2AC2"/>
    <w:lvl w:ilvl="0">
      <w:start w:val="1"/>
      <w:numFmt w:val="decimal"/>
      <w:lvlText w:val="%1."/>
      <w:lvlJc w:val="left"/>
      <w:pPr>
        <w:ind w:left="612" w:hanging="612"/>
      </w:pPr>
      <w:rPr>
        <w:rFonts w:hint="default"/>
        <w:b/>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b w:val="0"/>
        <w:i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47EF5C21"/>
    <w:multiLevelType w:val="multilevel"/>
    <w:tmpl w:val="0514357C"/>
    <w:lvl w:ilvl="0">
      <w:start w:val="1"/>
      <w:numFmt w:val="lowerLetter"/>
      <w:pStyle w:val="anh"/>
      <w:lvlText w:val="%1)"/>
      <w:lvlJc w:val="left"/>
      <w:pPr>
        <w:tabs>
          <w:tab w:val="num" w:pos="284"/>
        </w:tabs>
        <w:ind w:left="0" w:firstLine="0"/>
      </w:pPr>
      <w:rPr>
        <w:rFonts w:hint="default"/>
        <w:b w:val="0"/>
        <w:i w:val="0"/>
      </w:rPr>
    </w:lvl>
    <w:lvl w:ilvl="1">
      <w:start w:val="1"/>
      <w:numFmt w:val="bullet"/>
      <w:pStyle w:val="Gchudng"/>
      <w:suff w:val="space"/>
      <w:lvlText w:val="­"/>
      <w:lvlJc w:val="left"/>
      <w:pPr>
        <w:ind w:left="5836" w:firstLine="284"/>
      </w:pPr>
      <w:rPr>
        <w:rFonts w:ascii="Sylfaen" w:hAnsi="Sylfaen" w:hint="default"/>
      </w:rPr>
    </w:lvl>
    <w:lvl w:ilvl="2">
      <w:start w:val="1"/>
      <w:numFmt w:val="bullet"/>
      <w:lvlText w:val=""/>
      <w:lvlJc w:val="left"/>
      <w:pPr>
        <w:ind w:left="737" w:hanging="283"/>
      </w:pPr>
      <w:rPr>
        <w:rFonts w:ascii="Symbol" w:hAnsi="Symbol" w:hint="default"/>
      </w:rPr>
    </w:lvl>
    <w:lvl w:ilvl="3">
      <w:start w:val="1"/>
      <w:numFmt w:val="decimal"/>
      <w:lvlText w:val="%4."/>
      <w:lvlJc w:val="left"/>
      <w:pPr>
        <w:ind w:left="3277" w:hanging="360"/>
      </w:pPr>
      <w:rPr>
        <w:rFonts w:hint="default"/>
      </w:rPr>
    </w:lvl>
    <w:lvl w:ilvl="4">
      <w:start w:val="1"/>
      <w:numFmt w:val="lowerLetter"/>
      <w:lvlText w:val="%5."/>
      <w:lvlJc w:val="left"/>
      <w:pPr>
        <w:ind w:left="3997" w:hanging="360"/>
      </w:pPr>
      <w:rPr>
        <w:rFonts w:hint="default"/>
      </w:rPr>
    </w:lvl>
    <w:lvl w:ilvl="5">
      <w:start w:val="1"/>
      <w:numFmt w:val="lowerRoman"/>
      <w:lvlText w:val="%6."/>
      <w:lvlJc w:val="right"/>
      <w:pPr>
        <w:ind w:left="4717" w:hanging="180"/>
      </w:pPr>
      <w:rPr>
        <w:rFonts w:hint="default"/>
      </w:rPr>
    </w:lvl>
    <w:lvl w:ilvl="6">
      <w:start w:val="1"/>
      <w:numFmt w:val="decimal"/>
      <w:lvlText w:val="%7."/>
      <w:lvlJc w:val="left"/>
      <w:pPr>
        <w:ind w:left="5437" w:hanging="360"/>
      </w:pPr>
      <w:rPr>
        <w:rFonts w:hint="default"/>
      </w:rPr>
    </w:lvl>
    <w:lvl w:ilvl="7">
      <w:start w:val="1"/>
      <w:numFmt w:val="lowerLetter"/>
      <w:lvlText w:val="%8."/>
      <w:lvlJc w:val="left"/>
      <w:pPr>
        <w:ind w:left="6157" w:hanging="360"/>
      </w:pPr>
      <w:rPr>
        <w:rFonts w:hint="default"/>
      </w:rPr>
    </w:lvl>
    <w:lvl w:ilvl="8">
      <w:start w:val="1"/>
      <w:numFmt w:val="lowerRoman"/>
      <w:lvlText w:val="%9."/>
      <w:lvlJc w:val="right"/>
      <w:pPr>
        <w:ind w:left="6877" w:hanging="180"/>
      </w:pPr>
      <w:rPr>
        <w:rFonts w:hint="default"/>
      </w:rPr>
    </w:lvl>
  </w:abstractNum>
  <w:abstractNum w:abstractNumId="20" w15:restartNumberingAfterBreak="0">
    <w:nsid w:val="487A2D6C"/>
    <w:multiLevelType w:val="multilevel"/>
    <w:tmpl w:val="C6C86060"/>
    <w:lvl w:ilvl="0">
      <w:numFmt w:val="bullet"/>
      <w:lvlText w:val="-"/>
      <w:lvlJc w:val="left"/>
      <w:pPr>
        <w:ind w:left="720" w:hanging="360"/>
      </w:pPr>
      <w:rPr>
        <w:rFonts w:ascii="Times New Roman" w:eastAsia="Calibri" w:hAnsi="Times New Roman" w:cs="Times New Roman" w:hint="default"/>
        <w:b/>
        <w:sz w:val="26"/>
        <w:szCs w:val="26"/>
      </w:rPr>
    </w:lvl>
    <w:lvl w:ilvl="1">
      <w:start w:val="1"/>
      <w:numFmt w:val="bullet"/>
      <w:lvlText w:val=""/>
      <w:lvlJc w:val="left"/>
      <w:pPr>
        <w:ind w:left="1440" w:hanging="360"/>
      </w:pPr>
      <w:rPr>
        <w:rFonts w:ascii="Symbol" w:hAnsi="Symbo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496B5A51"/>
    <w:multiLevelType w:val="hybridMultilevel"/>
    <w:tmpl w:val="55F6184C"/>
    <w:lvl w:ilvl="0" w:tplc="04090013">
      <w:start w:val="1"/>
      <w:numFmt w:val="upperRoman"/>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4C104C35"/>
    <w:multiLevelType w:val="multilevel"/>
    <w:tmpl w:val="776E405E"/>
    <w:lvl w:ilvl="0">
      <w:start w:val="1"/>
      <w:numFmt w:val="decimal"/>
      <w:lvlText w:val="1.%1."/>
      <w:lvlJc w:val="left"/>
      <w:pPr>
        <w:ind w:left="360" w:hanging="360"/>
      </w:pPr>
      <w:rPr>
        <w:rFonts w:hint="default"/>
        <w:b w:val="0"/>
        <w:i w:val="0"/>
        <w:sz w:val="24"/>
        <w:szCs w:val="24"/>
      </w:rPr>
    </w:lvl>
    <w:lvl w:ilvl="1">
      <w:start w:val="1"/>
      <w:numFmt w:val="decimal"/>
      <w:lvlText w:val="3.%2."/>
      <w:lvlJc w:val="left"/>
      <w:pPr>
        <w:ind w:left="360" w:hanging="360"/>
      </w:pPr>
      <w:rPr>
        <w:rFonts w:hint="default"/>
        <w:b w:val="0"/>
        <w:i w:val="0"/>
        <w:sz w:val="24"/>
        <w:szCs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5093550F"/>
    <w:multiLevelType w:val="hybridMultilevel"/>
    <w:tmpl w:val="CFD6C93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5AF65093"/>
    <w:multiLevelType w:val="multilevel"/>
    <w:tmpl w:val="5AF65093"/>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5F561E21"/>
    <w:multiLevelType w:val="hybridMultilevel"/>
    <w:tmpl w:val="E2D6DC8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A713291"/>
    <w:multiLevelType w:val="hybridMultilevel"/>
    <w:tmpl w:val="41B89F3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1116F33"/>
    <w:multiLevelType w:val="hybridMultilevel"/>
    <w:tmpl w:val="D4C629B6"/>
    <w:lvl w:ilvl="0" w:tplc="04090013">
      <w:start w:val="1"/>
      <w:numFmt w:val="upperRoman"/>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71CE3A68"/>
    <w:multiLevelType w:val="hybridMultilevel"/>
    <w:tmpl w:val="938CCC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22D06A5"/>
    <w:multiLevelType w:val="hybridMultilevel"/>
    <w:tmpl w:val="2E2236DC"/>
    <w:lvl w:ilvl="0" w:tplc="0409000F">
      <w:start w:val="1"/>
      <w:numFmt w:val="decimal"/>
      <w:lvlText w:val="%1."/>
      <w:lvlJc w:val="left"/>
      <w:pPr>
        <w:ind w:left="360" w:hanging="360"/>
      </w:p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30" w15:restartNumberingAfterBreak="0">
    <w:nsid w:val="72C416AF"/>
    <w:multiLevelType w:val="hybridMultilevel"/>
    <w:tmpl w:val="52E8DE30"/>
    <w:lvl w:ilvl="0" w:tplc="5AB08E36">
      <w:start w:val="1"/>
      <w:numFmt w:val="decimal"/>
      <w:lvlText w:val="%1."/>
      <w:lvlJc w:val="left"/>
      <w:pPr>
        <w:ind w:left="1440" w:hanging="360"/>
      </w:pPr>
      <w:rPr>
        <w:rFonts w:ascii="Times New Roman" w:eastAsia="Times New Roman" w:hAnsi="Times New Roman" w:cs="Times New Roman"/>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15:restartNumberingAfterBreak="0">
    <w:nsid w:val="7F332A3F"/>
    <w:multiLevelType w:val="hybridMultilevel"/>
    <w:tmpl w:val="DC903890"/>
    <w:lvl w:ilvl="0" w:tplc="0494FB5E">
      <w:start w:val="1"/>
      <w:numFmt w:val="bullet"/>
      <w:lvlText w:val="-"/>
      <w:lvlJc w:val="left"/>
      <w:pPr>
        <w:ind w:left="720" w:hanging="360"/>
      </w:pPr>
      <w:rPr>
        <w:rFonts w:ascii="Tahoma" w:hAnsi="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8"/>
  </w:num>
  <w:num w:numId="2">
    <w:abstractNumId w:val="27"/>
  </w:num>
  <w:num w:numId="3">
    <w:abstractNumId w:val="17"/>
  </w:num>
  <w:num w:numId="4">
    <w:abstractNumId w:val="25"/>
  </w:num>
  <w:num w:numId="5">
    <w:abstractNumId w:val="23"/>
  </w:num>
  <w:num w:numId="6">
    <w:abstractNumId w:val="30"/>
  </w:num>
  <w:num w:numId="7">
    <w:abstractNumId w:val="26"/>
  </w:num>
  <w:num w:numId="8">
    <w:abstractNumId w:val="11"/>
  </w:num>
  <w:num w:numId="9">
    <w:abstractNumId w:val="29"/>
  </w:num>
  <w:num w:numId="10">
    <w:abstractNumId w:val="8"/>
  </w:num>
  <w:num w:numId="11">
    <w:abstractNumId w:val="1"/>
  </w:num>
  <w:num w:numId="12">
    <w:abstractNumId w:val="3"/>
  </w:num>
  <w:num w:numId="13">
    <w:abstractNumId w:val="6"/>
  </w:num>
  <w:num w:numId="14">
    <w:abstractNumId w:val="9"/>
  </w:num>
  <w:num w:numId="15">
    <w:abstractNumId w:val="21"/>
  </w:num>
  <w:num w:numId="16">
    <w:abstractNumId w:val="0"/>
  </w:num>
  <w:num w:numId="17">
    <w:abstractNumId w:val="16"/>
  </w:num>
  <w:num w:numId="18">
    <w:abstractNumId w:val="13"/>
  </w:num>
  <w:num w:numId="19">
    <w:abstractNumId w:val="24"/>
  </w:num>
  <w:num w:numId="20">
    <w:abstractNumId w:val="19"/>
  </w:num>
  <w:num w:numId="21">
    <w:abstractNumId w:val="4"/>
  </w:num>
  <w:num w:numId="22">
    <w:abstractNumId w:val="20"/>
  </w:num>
  <w:num w:numId="23">
    <w:abstractNumId w:val="15"/>
  </w:num>
  <w:num w:numId="24">
    <w:abstractNumId w:val="7"/>
  </w:num>
  <w:num w:numId="25">
    <w:abstractNumId w:val="12"/>
  </w:num>
  <w:num w:numId="26">
    <w:abstractNumId w:val="14"/>
  </w:num>
  <w:num w:numId="27">
    <w:abstractNumId w:val="5"/>
  </w:num>
  <w:num w:numId="28">
    <w:abstractNumId w:val="22"/>
  </w:num>
  <w:num w:numId="29">
    <w:abstractNumId w:val="2"/>
  </w:num>
  <w:num w:numId="30">
    <w:abstractNumId w:val="10"/>
  </w:num>
  <w:num w:numId="31">
    <w:abstractNumId w:val="5"/>
  </w:num>
  <w:num w:numId="32">
    <w:abstractNumId w:val="5"/>
  </w:num>
  <w:num w:numId="33">
    <w:abstractNumId w:val="5"/>
  </w:num>
  <w:num w:numId="34">
    <w:abstractNumId w:val="18"/>
  </w:num>
  <w:num w:numId="35">
    <w:abstractNumId w:val="5"/>
  </w:num>
  <w:num w:numId="36">
    <w:abstractNumId w:val="5"/>
  </w:num>
  <w:num w:numId="37">
    <w:abstractNumId w:val="5"/>
  </w:num>
  <w:num w:numId="38">
    <w:abstractNumId w:val="5"/>
  </w:num>
  <w:num w:numId="39">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760A"/>
    <w:rsid w:val="00016AE6"/>
    <w:rsid w:val="0005328A"/>
    <w:rsid w:val="000B36A8"/>
    <w:rsid w:val="000E577B"/>
    <w:rsid w:val="00123EC7"/>
    <w:rsid w:val="00162267"/>
    <w:rsid w:val="001A760A"/>
    <w:rsid w:val="001B199C"/>
    <w:rsid w:val="001B665B"/>
    <w:rsid w:val="001D5037"/>
    <w:rsid w:val="001E44E4"/>
    <w:rsid w:val="00244D83"/>
    <w:rsid w:val="002E067E"/>
    <w:rsid w:val="003400A9"/>
    <w:rsid w:val="003539A7"/>
    <w:rsid w:val="00354357"/>
    <w:rsid w:val="00371001"/>
    <w:rsid w:val="00375DB2"/>
    <w:rsid w:val="00406506"/>
    <w:rsid w:val="00467D95"/>
    <w:rsid w:val="0048677C"/>
    <w:rsid w:val="00530FD3"/>
    <w:rsid w:val="00583F32"/>
    <w:rsid w:val="005D03D9"/>
    <w:rsid w:val="006168E4"/>
    <w:rsid w:val="0062446D"/>
    <w:rsid w:val="00647081"/>
    <w:rsid w:val="00663E7B"/>
    <w:rsid w:val="006C2284"/>
    <w:rsid w:val="006E1C61"/>
    <w:rsid w:val="00700977"/>
    <w:rsid w:val="00720774"/>
    <w:rsid w:val="007C60DD"/>
    <w:rsid w:val="007C6A3A"/>
    <w:rsid w:val="007D3095"/>
    <w:rsid w:val="008039BC"/>
    <w:rsid w:val="00811418"/>
    <w:rsid w:val="0084014D"/>
    <w:rsid w:val="00856AEC"/>
    <w:rsid w:val="00913E66"/>
    <w:rsid w:val="00915C25"/>
    <w:rsid w:val="009250CF"/>
    <w:rsid w:val="00930B48"/>
    <w:rsid w:val="0094370E"/>
    <w:rsid w:val="009513B3"/>
    <w:rsid w:val="009E141A"/>
    <w:rsid w:val="009E7750"/>
    <w:rsid w:val="00A124F2"/>
    <w:rsid w:val="00A1519E"/>
    <w:rsid w:val="00A629DE"/>
    <w:rsid w:val="00A84845"/>
    <w:rsid w:val="00AA2820"/>
    <w:rsid w:val="00AE6A57"/>
    <w:rsid w:val="00AF44A8"/>
    <w:rsid w:val="00B10C17"/>
    <w:rsid w:val="00B55BA0"/>
    <w:rsid w:val="00BB71E3"/>
    <w:rsid w:val="00C22108"/>
    <w:rsid w:val="00C32B56"/>
    <w:rsid w:val="00C35AEB"/>
    <w:rsid w:val="00C5609A"/>
    <w:rsid w:val="00CA14A0"/>
    <w:rsid w:val="00CA7047"/>
    <w:rsid w:val="00CF3585"/>
    <w:rsid w:val="00E77E07"/>
    <w:rsid w:val="00EE2739"/>
    <w:rsid w:val="00EE4759"/>
    <w:rsid w:val="00F209BE"/>
    <w:rsid w:val="00F55C34"/>
    <w:rsid w:val="00F566BC"/>
    <w:rsid w:val="00FB4398"/>
    <w:rsid w:val="00FC2A4D"/>
    <w:rsid w:val="00FE2897"/>
    <w:rsid w:val="00FF4E6F"/>
    <w:rsid w:val="00FF68A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8DD91F"/>
  <w15:chartTrackingRefBased/>
  <w15:docId w15:val="{944240B5-0070-47CB-9084-8A7D8F99F9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aliases w:val="D&amp;M,D&amp;M 1,CHUONG,DB,Heading,Heading1,Heading 1 Char1,Group heading Char1,Heading 1 Char Char,Group heading Char Char,D&amp;M Char Char,D&amp;M 1 Char Char,D&amp;M Char1,D&amp;M 1 Char1,Group heading Char,D&amp;M Char,D&amp;M 1 Char,Group heading,h1,Main Heading,H 1,g"/>
    <w:basedOn w:val="Normal"/>
    <w:next w:val="Normal"/>
    <w:link w:val="Heading1Char"/>
    <w:uiPriority w:val="9"/>
    <w:qFormat/>
    <w:rsid w:val="00BB71E3"/>
    <w:pPr>
      <w:keepNext/>
      <w:keepLines/>
      <w:pageBreakBefore/>
      <w:numPr>
        <w:numId w:val="27"/>
      </w:numPr>
      <w:pBdr>
        <w:bottom w:val="single" w:sz="4" w:space="1" w:color="595959"/>
      </w:pBdr>
      <w:tabs>
        <w:tab w:val="left" w:pos="1985"/>
      </w:tabs>
      <w:spacing w:before="120" w:after="240" w:line="240" w:lineRule="auto"/>
      <w:jc w:val="both"/>
      <w:outlineLvl w:val="0"/>
    </w:pPr>
    <w:rPr>
      <w:rFonts w:ascii="Times New Roman" w:eastAsia="Times New Roman" w:hAnsi="Times New Roman" w:cs="Times New Roman"/>
      <w:b/>
      <w:bCs/>
      <w:caps/>
      <w:sz w:val="28"/>
      <w:szCs w:val="36"/>
      <w:lang w:val="vi-VN"/>
    </w:rPr>
  </w:style>
  <w:style w:type="paragraph" w:styleId="Heading2">
    <w:name w:val="heading 2"/>
    <w:aliases w:val="Heading 2 Char Char Char,Heading 2 Char Char Char Char Char,Heading 2 Char Char Char Char1,2 headline,h,Heading 2 Char2,Heading 2 Char Char1,Heading 2 Char1 Char Char,Heading 2 Char1 Char1,Heading 2 Char Char Char1,Heading 2 Char1 Char,body,l2"/>
    <w:basedOn w:val="Normal"/>
    <w:next w:val="Normal"/>
    <w:link w:val="Heading2Char"/>
    <w:uiPriority w:val="9"/>
    <w:unhideWhenUsed/>
    <w:qFormat/>
    <w:rsid w:val="00BB71E3"/>
    <w:pPr>
      <w:keepNext/>
      <w:keepLines/>
      <w:numPr>
        <w:ilvl w:val="1"/>
        <w:numId w:val="27"/>
      </w:numPr>
      <w:tabs>
        <w:tab w:val="left" w:pos="756"/>
      </w:tabs>
      <w:spacing w:before="240" w:after="240" w:line="240" w:lineRule="auto"/>
      <w:jc w:val="both"/>
      <w:outlineLvl w:val="1"/>
    </w:pPr>
    <w:rPr>
      <w:rFonts w:ascii="Times New Roman" w:eastAsia="Times New Roman" w:hAnsi="Times New Roman" w:cs="Times New Roman"/>
      <w:b/>
      <w:bCs/>
      <w:color w:val="000000"/>
      <w:sz w:val="26"/>
      <w:szCs w:val="28"/>
    </w:rPr>
  </w:style>
  <w:style w:type="paragraph" w:styleId="Heading3">
    <w:name w:val="heading 3"/>
    <w:aliases w:val="Char,Cha4 Char,Cha4,Heading 3 Char Char Char Char,bullet,b,H3,1st sub-clause,Level 1 - 1,H31,h3,(a),Heading 31,§1.1.1.,EPIC3,Heading 3 Char Char Char Char Char Char Char, Char,Heading 3 Char1 Char,HeadC Char,HeadC,Heading 3 Char1,3 bullet,a"/>
    <w:basedOn w:val="Normal"/>
    <w:next w:val="Normal"/>
    <w:link w:val="Heading3Char"/>
    <w:uiPriority w:val="9"/>
    <w:unhideWhenUsed/>
    <w:qFormat/>
    <w:rsid w:val="00BB71E3"/>
    <w:pPr>
      <w:keepNext/>
      <w:keepLines/>
      <w:numPr>
        <w:ilvl w:val="2"/>
        <w:numId w:val="27"/>
      </w:numPr>
      <w:spacing w:before="240" w:after="120" w:line="240" w:lineRule="auto"/>
      <w:jc w:val="both"/>
      <w:outlineLvl w:val="2"/>
    </w:pPr>
    <w:rPr>
      <w:rFonts w:ascii="Times New Roman" w:eastAsia="Times New Roman" w:hAnsi="Times New Roman" w:cs="Times New Roman"/>
      <w:bCs/>
      <w:color w:val="000000"/>
      <w:sz w:val="26"/>
    </w:rPr>
  </w:style>
  <w:style w:type="paragraph" w:styleId="Heading4">
    <w:name w:val="heading 4"/>
    <w:aliases w:val="Heading 4M,Appendix 1- Titre 4,Heading 4 (Nam),h4,Char11 Char,HT_Level 4,. (A.),(A,),Appendix-1,§1.1.1.1,§1.1.1.1.,§1.1.1.1. Char Char,.1.1.1,Heading 4 diem,Heading 4 (hunghm),--,Number 4,OG Heading 4,Heading 4DBM,Heading 2 - 1,MucCap3"/>
    <w:basedOn w:val="Normal"/>
    <w:next w:val="Normal"/>
    <w:link w:val="Heading4Char"/>
    <w:uiPriority w:val="9"/>
    <w:unhideWhenUsed/>
    <w:qFormat/>
    <w:rsid w:val="00BB71E3"/>
    <w:pPr>
      <w:keepNext/>
      <w:keepLines/>
      <w:numPr>
        <w:ilvl w:val="3"/>
        <w:numId w:val="27"/>
      </w:numPr>
      <w:spacing w:before="200" w:after="120" w:line="240" w:lineRule="auto"/>
      <w:jc w:val="both"/>
      <w:outlineLvl w:val="3"/>
    </w:pPr>
    <w:rPr>
      <w:rFonts w:ascii="Calibri Light" w:eastAsia="Times New Roman" w:hAnsi="Calibri Light" w:cs="Times New Roman"/>
      <w:b/>
      <w:bCs/>
      <w:i/>
      <w:iCs/>
      <w:color w:val="000000"/>
      <w:sz w:val="26"/>
    </w:rPr>
  </w:style>
  <w:style w:type="paragraph" w:styleId="Heading5">
    <w:name w:val="heading 5"/>
    <w:aliases w:val="BANG,Heading 5 (Nam),eading 5,. (1.),(11,)2,Appendix-2,Heading 5.§1.1.1.1.1.,.4.3.2.1,BANG Char,.1.1.1.1,OG Appendix,Block Label,+ 13pt,H 5,8.1,dts-heading 5,8,(Ctrl+3)...,Char + Not Italic,Char1,(Ctrl+3)1,Char11,(Ctrl+3)11,Char111,(Ctrl+3)111"/>
    <w:basedOn w:val="Normal"/>
    <w:next w:val="Normal"/>
    <w:link w:val="Heading5Char"/>
    <w:uiPriority w:val="9"/>
    <w:unhideWhenUsed/>
    <w:qFormat/>
    <w:rsid w:val="00BB71E3"/>
    <w:pPr>
      <w:keepNext/>
      <w:keepLines/>
      <w:numPr>
        <w:ilvl w:val="4"/>
        <w:numId w:val="27"/>
      </w:numPr>
      <w:spacing w:before="200" w:after="120" w:line="240" w:lineRule="auto"/>
      <w:jc w:val="both"/>
      <w:outlineLvl w:val="4"/>
    </w:pPr>
    <w:rPr>
      <w:rFonts w:ascii="Calibri Light" w:eastAsia="Times New Roman" w:hAnsi="Calibri Light" w:cs="Times New Roman"/>
      <w:color w:val="323E4F"/>
      <w:sz w:val="26"/>
    </w:rPr>
  </w:style>
  <w:style w:type="paragraph" w:styleId="Heading6">
    <w:name w:val="heading 6"/>
    <w:aliases w:val="Table,sub-dash,sd,5,HINH,not Kinhill,Not Kinhill,h6,Style Heading 4 + 13 pt Not Bold After:  0 pt Line spacing:  1,. (a.),(a,)1,2-1,OG Distribution,Appendix-3,)1 Char,DNV-H6"/>
    <w:basedOn w:val="Normal"/>
    <w:next w:val="Normal"/>
    <w:link w:val="Heading6Char"/>
    <w:unhideWhenUsed/>
    <w:qFormat/>
    <w:rsid w:val="00BB71E3"/>
    <w:pPr>
      <w:keepNext/>
      <w:keepLines/>
      <w:numPr>
        <w:ilvl w:val="5"/>
        <w:numId w:val="27"/>
      </w:numPr>
      <w:spacing w:before="200" w:after="120" w:line="240" w:lineRule="auto"/>
      <w:jc w:val="both"/>
      <w:outlineLvl w:val="5"/>
    </w:pPr>
    <w:rPr>
      <w:rFonts w:ascii="Calibri Light" w:eastAsia="Times New Roman" w:hAnsi="Calibri Light" w:cs="Times New Roman"/>
      <w:i/>
      <w:iCs/>
      <w:color w:val="323E4F"/>
      <w:sz w:val="26"/>
    </w:rPr>
  </w:style>
  <w:style w:type="paragraph" w:styleId="Heading7">
    <w:name w:val="heading 7"/>
    <w:aliases w:val=". [(1)],2-2,ap,H7,i.,square GS,level1noheading,Legal Level 1.1.,L2 PIP,Body Text 6,DNV-H7,Figure"/>
    <w:basedOn w:val="Normal"/>
    <w:next w:val="Normal"/>
    <w:link w:val="Heading7Char"/>
    <w:uiPriority w:val="99"/>
    <w:unhideWhenUsed/>
    <w:qFormat/>
    <w:rsid w:val="00BB71E3"/>
    <w:pPr>
      <w:keepNext/>
      <w:keepLines/>
      <w:numPr>
        <w:ilvl w:val="6"/>
        <w:numId w:val="27"/>
      </w:numPr>
      <w:spacing w:before="200" w:after="120" w:line="240" w:lineRule="auto"/>
      <w:jc w:val="both"/>
      <w:outlineLvl w:val="6"/>
    </w:pPr>
    <w:rPr>
      <w:rFonts w:ascii="Calibri Light" w:eastAsia="Times New Roman" w:hAnsi="Calibri Light" w:cs="Times New Roman"/>
      <w:i/>
      <w:iCs/>
      <w:color w:val="404040"/>
      <w:sz w:val="26"/>
    </w:rPr>
  </w:style>
  <w:style w:type="paragraph" w:styleId="Heading8">
    <w:name w:val="heading 8"/>
    <w:aliases w:val=". [(a)],2-3,DNV-H8"/>
    <w:basedOn w:val="Normal"/>
    <w:next w:val="Normal"/>
    <w:link w:val="Heading8Char"/>
    <w:uiPriority w:val="99"/>
    <w:unhideWhenUsed/>
    <w:qFormat/>
    <w:rsid w:val="00BB71E3"/>
    <w:pPr>
      <w:keepNext/>
      <w:keepLines/>
      <w:numPr>
        <w:ilvl w:val="7"/>
        <w:numId w:val="27"/>
      </w:numPr>
      <w:spacing w:before="200" w:after="120" w:line="240" w:lineRule="auto"/>
      <w:jc w:val="both"/>
      <w:outlineLvl w:val="7"/>
    </w:pPr>
    <w:rPr>
      <w:rFonts w:ascii="Calibri Light" w:eastAsia="Times New Roman" w:hAnsi="Calibri Light" w:cs="Times New Roman"/>
      <w:color w:val="404040"/>
      <w:sz w:val="20"/>
      <w:szCs w:val="20"/>
    </w:rPr>
  </w:style>
  <w:style w:type="paragraph" w:styleId="Heading9">
    <w:name w:val="heading 9"/>
    <w:aliases w:val=". [(iii)],[(iii)],aa,2-4,DNV-H9"/>
    <w:basedOn w:val="Normal"/>
    <w:next w:val="Normal"/>
    <w:link w:val="Heading9Char"/>
    <w:uiPriority w:val="99"/>
    <w:unhideWhenUsed/>
    <w:qFormat/>
    <w:rsid w:val="00BB71E3"/>
    <w:pPr>
      <w:keepNext/>
      <w:keepLines/>
      <w:numPr>
        <w:ilvl w:val="8"/>
        <w:numId w:val="27"/>
      </w:numPr>
      <w:spacing w:before="200" w:after="120" w:line="240" w:lineRule="auto"/>
      <w:jc w:val="both"/>
      <w:outlineLvl w:val="8"/>
    </w:pPr>
    <w:rPr>
      <w:rFonts w:ascii="Calibri Light" w:eastAsia="Times New Roman" w:hAnsi="Calibri Light" w:cs="Times New Roman"/>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C2A4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C2A4D"/>
    <w:rPr>
      <w:b/>
      <w:bCs/>
    </w:rPr>
  </w:style>
  <w:style w:type="paragraph" w:styleId="ListParagraph">
    <w:name w:val="List Paragraph"/>
    <w:aliases w:val="02,Johan bulletList Paragraph,Dau de 3,Gấu gạch,03_Gach dau dong_1,bullet 1,List Paragraph1,Thang2,Huong 5,Picture,gach dau dong,tieu de phu 1,heading hinh,Paragraph 1,DANH MỤC HÌNH,H1,In dam,Chấm tròn,kepala,List 1,ND bang"/>
    <w:basedOn w:val="Normal"/>
    <w:uiPriority w:val="34"/>
    <w:qFormat/>
    <w:rsid w:val="00FC2A4D"/>
    <w:pPr>
      <w:ind w:left="720"/>
      <w:contextualSpacing/>
    </w:pPr>
  </w:style>
  <w:style w:type="paragraph" w:styleId="Header">
    <w:name w:val="header"/>
    <w:basedOn w:val="Normal"/>
    <w:link w:val="HeaderChar"/>
    <w:uiPriority w:val="99"/>
    <w:unhideWhenUsed/>
    <w:rsid w:val="009437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370E"/>
  </w:style>
  <w:style w:type="paragraph" w:styleId="Footer">
    <w:name w:val="footer"/>
    <w:basedOn w:val="Normal"/>
    <w:link w:val="FooterChar"/>
    <w:uiPriority w:val="99"/>
    <w:unhideWhenUsed/>
    <w:rsid w:val="009437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370E"/>
  </w:style>
  <w:style w:type="character" w:styleId="CommentReference">
    <w:name w:val="annotation reference"/>
    <w:basedOn w:val="DefaultParagraphFont"/>
    <w:uiPriority w:val="99"/>
    <w:semiHidden/>
    <w:unhideWhenUsed/>
    <w:rsid w:val="00583F32"/>
    <w:rPr>
      <w:sz w:val="16"/>
      <w:szCs w:val="16"/>
    </w:rPr>
  </w:style>
  <w:style w:type="paragraph" w:styleId="CommentText">
    <w:name w:val="annotation text"/>
    <w:basedOn w:val="Normal"/>
    <w:link w:val="CommentTextChar"/>
    <w:uiPriority w:val="99"/>
    <w:semiHidden/>
    <w:unhideWhenUsed/>
    <w:rsid w:val="00583F32"/>
    <w:pPr>
      <w:spacing w:line="240" w:lineRule="auto"/>
    </w:pPr>
    <w:rPr>
      <w:sz w:val="20"/>
      <w:szCs w:val="20"/>
    </w:rPr>
  </w:style>
  <w:style w:type="character" w:customStyle="1" w:styleId="CommentTextChar">
    <w:name w:val="Comment Text Char"/>
    <w:basedOn w:val="DefaultParagraphFont"/>
    <w:link w:val="CommentText"/>
    <w:uiPriority w:val="99"/>
    <w:semiHidden/>
    <w:rsid w:val="00583F32"/>
    <w:rPr>
      <w:sz w:val="20"/>
      <w:szCs w:val="20"/>
    </w:rPr>
  </w:style>
  <w:style w:type="paragraph" w:styleId="CommentSubject">
    <w:name w:val="annotation subject"/>
    <w:basedOn w:val="CommentText"/>
    <w:next w:val="CommentText"/>
    <w:link w:val="CommentSubjectChar"/>
    <w:uiPriority w:val="99"/>
    <w:semiHidden/>
    <w:unhideWhenUsed/>
    <w:rsid w:val="00583F32"/>
    <w:rPr>
      <w:b/>
      <w:bCs/>
    </w:rPr>
  </w:style>
  <w:style w:type="character" w:customStyle="1" w:styleId="CommentSubjectChar">
    <w:name w:val="Comment Subject Char"/>
    <w:basedOn w:val="CommentTextChar"/>
    <w:link w:val="CommentSubject"/>
    <w:uiPriority w:val="99"/>
    <w:semiHidden/>
    <w:rsid w:val="00583F32"/>
    <w:rPr>
      <w:b/>
      <w:bCs/>
      <w:sz w:val="20"/>
      <w:szCs w:val="20"/>
    </w:rPr>
  </w:style>
  <w:style w:type="paragraph" w:styleId="BalloonText">
    <w:name w:val="Balloon Text"/>
    <w:basedOn w:val="Normal"/>
    <w:link w:val="BalloonTextChar"/>
    <w:uiPriority w:val="99"/>
    <w:semiHidden/>
    <w:unhideWhenUsed/>
    <w:rsid w:val="00583F3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83F32"/>
    <w:rPr>
      <w:rFonts w:ascii="Segoe UI" w:hAnsi="Segoe UI" w:cs="Segoe UI"/>
      <w:sz w:val="18"/>
      <w:szCs w:val="18"/>
    </w:rPr>
  </w:style>
  <w:style w:type="character" w:customStyle="1" w:styleId="Vnbnnidung">
    <w:name w:val="Văn bản nội dung_"/>
    <w:link w:val="Vnbnnidung0"/>
    <w:uiPriority w:val="99"/>
    <w:rsid w:val="001E44E4"/>
    <w:rPr>
      <w:sz w:val="28"/>
      <w:szCs w:val="28"/>
    </w:rPr>
  </w:style>
  <w:style w:type="paragraph" w:customStyle="1" w:styleId="Vnbnnidung0">
    <w:name w:val="Văn bản nội dung"/>
    <w:basedOn w:val="Normal"/>
    <w:link w:val="Vnbnnidung"/>
    <w:uiPriority w:val="99"/>
    <w:rsid w:val="001E44E4"/>
    <w:pPr>
      <w:widowControl w:val="0"/>
      <w:spacing w:before="80" w:after="80" w:line="276" w:lineRule="auto"/>
      <w:ind w:firstLine="400"/>
      <w:jc w:val="both"/>
    </w:pPr>
    <w:rPr>
      <w:sz w:val="28"/>
      <w:szCs w:val="28"/>
    </w:rPr>
  </w:style>
  <w:style w:type="paragraph" w:customStyle="1" w:styleId="Gchudng">
    <w:name w:val="Gạch đầu dòng"/>
    <w:basedOn w:val="NoSpacing"/>
    <w:link w:val="GchudngChar"/>
    <w:qFormat/>
    <w:rsid w:val="006C2284"/>
    <w:pPr>
      <w:numPr>
        <w:ilvl w:val="1"/>
        <w:numId w:val="20"/>
      </w:numPr>
      <w:spacing w:before="80" w:after="80" w:line="276" w:lineRule="auto"/>
      <w:jc w:val="both"/>
    </w:pPr>
    <w:rPr>
      <w:rFonts w:ascii="Times New Roman" w:eastAsia="Calibri" w:hAnsi="Times New Roman" w:cs="Times New Roman"/>
      <w:sz w:val="26"/>
      <w:szCs w:val="24"/>
      <w:lang w:val="vi-VN"/>
    </w:rPr>
  </w:style>
  <w:style w:type="character" w:customStyle="1" w:styleId="GchudngChar">
    <w:name w:val="Gạch đầu dòng Char"/>
    <w:aliases w:val="List Paragraph Char,02 Char,Johan bulletList Paragraph Char,Dau de 3 Char,Gấu gạch Char,03_Gach dau dong_1 Char,bullet 1 Char,List Paragraph1 Char,Thang2 Char,Huong 5 Char,Picture Char,gach dau dong Char,tieu de phu 1 Char,H1 Char"/>
    <w:link w:val="Gchudng"/>
    <w:uiPriority w:val="34"/>
    <w:qFormat/>
    <w:rsid w:val="006C2284"/>
    <w:rPr>
      <w:rFonts w:ascii="Times New Roman" w:eastAsia="Calibri" w:hAnsi="Times New Roman" w:cs="Times New Roman"/>
      <w:sz w:val="26"/>
      <w:szCs w:val="24"/>
      <w:lang w:val="vi-VN"/>
    </w:rPr>
  </w:style>
  <w:style w:type="paragraph" w:customStyle="1" w:styleId="anh">
    <w:name w:val="a nhỏ"/>
    <w:basedOn w:val="Gchudng"/>
    <w:qFormat/>
    <w:rsid w:val="006C2284"/>
    <w:pPr>
      <w:numPr>
        <w:ilvl w:val="0"/>
      </w:numPr>
      <w:tabs>
        <w:tab w:val="clear" w:pos="284"/>
      </w:tabs>
      <w:ind w:left="360" w:hanging="360"/>
    </w:pPr>
    <w:rPr>
      <w:rFonts w:ascii="Times New Roman Bold" w:hAnsi="Times New Roman Bold"/>
      <w:b/>
    </w:rPr>
  </w:style>
  <w:style w:type="paragraph" w:customStyle="1" w:styleId="Ducng">
    <w:name w:val="Dấu cộng"/>
    <w:basedOn w:val="ListBullet2"/>
    <w:link w:val="DucngChar"/>
    <w:qFormat/>
    <w:rsid w:val="006C2284"/>
    <w:pPr>
      <w:numPr>
        <w:ilvl w:val="2"/>
      </w:numPr>
      <w:tabs>
        <w:tab w:val="num" w:pos="284"/>
      </w:tabs>
      <w:spacing w:before="80" w:after="80" w:line="276" w:lineRule="auto"/>
      <w:jc w:val="both"/>
    </w:pPr>
    <w:rPr>
      <w:rFonts w:ascii="Times New Roman" w:eastAsia="Batang" w:hAnsi="Times New Roman" w:cs="Times New Roman"/>
      <w:sz w:val="26"/>
      <w:szCs w:val="24"/>
      <w:lang w:val="vi-VN"/>
    </w:rPr>
  </w:style>
  <w:style w:type="character" w:customStyle="1" w:styleId="DucngChar">
    <w:name w:val="Dấu cộng Char"/>
    <w:link w:val="Ducng"/>
    <w:rsid w:val="006C2284"/>
    <w:rPr>
      <w:rFonts w:ascii="Times New Roman" w:eastAsia="Batang" w:hAnsi="Times New Roman" w:cs="Times New Roman"/>
      <w:sz w:val="26"/>
      <w:szCs w:val="24"/>
      <w:lang w:val="vi-VN"/>
    </w:rPr>
  </w:style>
  <w:style w:type="paragraph" w:styleId="NoSpacing">
    <w:name w:val="No Spacing"/>
    <w:uiPriority w:val="1"/>
    <w:qFormat/>
    <w:rsid w:val="006C2284"/>
    <w:pPr>
      <w:spacing w:after="0" w:line="240" w:lineRule="auto"/>
    </w:pPr>
  </w:style>
  <w:style w:type="paragraph" w:styleId="ListBullet2">
    <w:name w:val="List Bullet 2"/>
    <w:basedOn w:val="Normal"/>
    <w:uiPriority w:val="99"/>
    <w:semiHidden/>
    <w:unhideWhenUsed/>
    <w:rsid w:val="006C2284"/>
    <w:pPr>
      <w:tabs>
        <w:tab w:val="num" w:pos="284"/>
      </w:tabs>
      <w:contextualSpacing/>
    </w:pPr>
  </w:style>
  <w:style w:type="character" w:customStyle="1" w:styleId="Heading1Char">
    <w:name w:val="Heading 1 Char"/>
    <w:aliases w:val="D&amp;M Char2,D&amp;M 1 Char2,CHUONG Char,DB Char,Heading Char,Heading1 Char,Heading 1 Char1 Char,Group heading Char1 Char,Heading 1 Char Char Char,Group heading Char Char Char,D&amp;M Char Char Char,D&amp;M 1 Char Char Char,D&amp;M Char1 Char,D&amp;M Char Char1"/>
    <w:basedOn w:val="DefaultParagraphFont"/>
    <w:link w:val="Heading1"/>
    <w:uiPriority w:val="9"/>
    <w:rsid w:val="00BB71E3"/>
    <w:rPr>
      <w:rFonts w:ascii="Times New Roman" w:eastAsia="Times New Roman" w:hAnsi="Times New Roman" w:cs="Times New Roman"/>
      <w:b/>
      <w:bCs/>
      <w:caps/>
      <w:sz w:val="28"/>
      <w:szCs w:val="36"/>
      <w:lang w:val="vi-VN"/>
    </w:rPr>
  </w:style>
  <w:style w:type="character" w:customStyle="1" w:styleId="Heading2Char">
    <w:name w:val="Heading 2 Char"/>
    <w:aliases w:val="Heading 2 Char Char Char Char,Heading 2 Char Char Char Char Char Char,Heading 2 Char Char Char Char1 Char,2 headline Char,h Char,Heading 2 Char2 Char,Heading 2 Char Char1 Char,Heading 2 Char1 Char Char Char,Heading 2 Char1 Char1 Char"/>
    <w:basedOn w:val="DefaultParagraphFont"/>
    <w:link w:val="Heading2"/>
    <w:uiPriority w:val="9"/>
    <w:rsid w:val="00BB71E3"/>
    <w:rPr>
      <w:rFonts w:ascii="Times New Roman" w:eastAsia="Times New Roman" w:hAnsi="Times New Roman" w:cs="Times New Roman"/>
      <w:b/>
      <w:bCs/>
      <w:color w:val="000000"/>
      <w:sz w:val="26"/>
      <w:szCs w:val="28"/>
    </w:rPr>
  </w:style>
  <w:style w:type="character" w:customStyle="1" w:styleId="Heading3Char">
    <w:name w:val="Heading 3 Char"/>
    <w:aliases w:val="Char Char,Cha4 Char Char,Cha4 Char1,Heading 3 Char Char Char Char Char,bullet Char,b Char,H3 Char,1st sub-clause Char,Level 1 - 1 Char,H31 Char,h3 Char,(a) Char,Heading 31 Char,§1.1.1. Char,EPIC3 Char, Char Char,Heading 3 Char1 Char Char"/>
    <w:basedOn w:val="DefaultParagraphFont"/>
    <w:link w:val="Heading3"/>
    <w:uiPriority w:val="9"/>
    <w:rsid w:val="00BB71E3"/>
    <w:rPr>
      <w:rFonts w:ascii="Times New Roman" w:eastAsia="Times New Roman" w:hAnsi="Times New Roman" w:cs="Times New Roman"/>
      <w:bCs/>
      <w:color w:val="000000"/>
      <w:sz w:val="26"/>
    </w:rPr>
  </w:style>
  <w:style w:type="character" w:customStyle="1" w:styleId="Heading4Char">
    <w:name w:val="Heading 4 Char"/>
    <w:aliases w:val="Heading 4M Char,Appendix 1- Titre 4 Char,Heading 4 (Nam) Char,h4 Char,Char11 Char Char,HT_Level 4 Char,. (A.) Char,(A Char,) Char,Appendix-1 Char,§1.1.1.1 Char,§1.1.1.1. Char,§1.1.1.1. Char Char Char,.1.1.1 Char,Heading 4 diem Char"/>
    <w:basedOn w:val="DefaultParagraphFont"/>
    <w:link w:val="Heading4"/>
    <w:uiPriority w:val="9"/>
    <w:rsid w:val="00BB71E3"/>
    <w:rPr>
      <w:rFonts w:ascii="Calibri Light" w:eastAsia="Times New Roman" w:hAnsi="Calibri Light" w:cs="Times New Roman"/>
      <w:b/>
      <w:bCs/>
      <w:i/>
      <w:iCs/>
      <w:color w:val="000000"/>
      <w:sz w:val="26"/>
    </w:rPr>
  </w:style>
  <w:style w:type="character" w:customStyle="1" w:styleId="Heading5Char">
    <w:name w:val="Heading 5 Char"/>
    <w:aliases w:val="BANG Char1,Heading 5 (Nam) Char,eading 5 Char,. (1.) Char,(11 Char,)2 Char,Appendix-2 Char,Heading 5.§1.1.1.1.1. Char,.4.3.2.1 Char,BANG Char Char,.1.1.1.1 Char,OG Appendix Char,Block Label Char,+ 13pt Char,H 5 Char,8.1 Char,8 Char"/>
    <w:basedOn w:val="DefaultParagraphFont"/>
    <w:link w:val="Heading5"/>
    <w:uiPriority w:val="9"/>
    <w:rsid w:val="00BB71E3"/>
    <w:rPr>
      <w:rFonts w:ascii="Calibri Light" w:eastAsia="Times New Roman" w:hAnsi="Calibri Light" w:cs="Times New Roman"/>
      <w:color w:val="323E4F"/>
      <w:sz w:val="26"/>
    </w:rPr>
  </w:style>
  <w:style w:type="character" w:customStyle="1" w:styleId="Heading6Char">
    <w:name w:val="Heading 6 Char"/>
    <w:aliases w:val="Table Char,sub-dash Char,sd Char,5 Char,HINH Char,not Kinhill Char,Not Kinhill Char,h6 Char,Style Heading 4 + 13 pt Not Bold After:  0 pt Line spacing:  1 Char,. (a.) Char,(a Char,)1 Char1,2-1 Char,OG Distribution Char,Appendix-3 Char"/>
    <w:basedOn w:val="DefaultParagraphFont"/>
    <w:link w:val="Heading6"/>
    <w:rsid w:val="00BB71E3"/>
    <w:rPr>
      <w:rFonts w:ascii="Calibri Light" w:eastAsia="Times New Roman" w:hAnsi="Calibri Light" w:cs="Times New Roman"/>
      <w:i/>
      <w:iCs/>
      <w:color w:val="323E4F"/>
      <w:sz w:val="26"/>
    </w:rPr>
  </w:style>
  <w:style w:type="character" w:customStyle="1" w:styleId="Heading7Char">
    <w:name w:val="Heading 7 Char"/>
    <w:aliases w:val=". [(1)] Char,2-2 Char,ap Char,H7 Char,i. Char,square GS Char,level1noheading Char,Legal Level 1.1. Char,L2 PIP Char,Body Text 6 Char,DNV-H7 Char,Figure Char"/>
    <w:basedOn w:val="DefaultParagraphFont"/>
    <w:link w:val="Heading7"/>
    <w:uiPriority w:val="99"/>
    <w:rsid w:val="00BB71E3"/>
    <w:rPr>
      <w:rFonts w:ascii="Calibri Light" w:eastAsia="Times New Roman" w:hAnsi="Calibri Light" w:cs="Times New Roman"/>
      <w:i/>
      <w:iCs/>
      <w:color w:val="404040"/>
      <w:sz w:val="26"/>
    </w:rPr>
  </w:style>
  <w:style w:type="character" w:customStyle="1" w:styleId="Heading8Char">
    <w:name w:val="Heading 8 Char"/>
    <w:aliases w:val=". [(a)] Char,2-3 Char,DNV-H8 Char"/>
    <w:basedOn w:val="DefaultParagraphFont"/>
    <w:link w:val="Heading8"/>
    <w:uiPriority w:val="99"/>
    <w:rsid w:val="00BB71E3"/>
    <w:rPr>
      <w:rFonts w:ascii="Calibri Light" w:eastAsia="Times New Roman" w:hAnsi="Calibri Light" w:cs="Times New Roman"/>
      <w:color w:val="404040"/>
      <w:sz w:val="20"/>
      <w:szCs w:val="20"/>
    </w:rPr>
  </w:style>
  <w:style w:type="character" w:customStyle="1" w:styleId="Heading9Char">
    <w:name w:val="Heading 9 Char"/>
    <w:aliases w:val=". [(iii)] Char,[(iii)] Char,aa Char,2-4 Char,DNV-H9 Char"/>
    <w:basedOn w:val="DefaultParagraphFont"/>
    <w:link w:val="Heading9"/>
    <w:uiPriority w:val="99"/>
    <w:rsid w:val="00BB71E3"/>
    <w:rPr>
      <w:rFonts w:ascii="Calibri Light" w:eastAsia="Times New Roman" w:hAnsi="Calibri Light" w:cs="Times New Roman"/>
      <w:i/>
      <w:iCs/>
      <w:color w:val="404040"/>
      <w:sz w:val="20"/>
      <w:szCs w:val="20"/>
    </w:rPr>
  </w:style>
  <w:style w:type="paragraph" w:customStyle="1" w:styleId="Bullet-">
    <w:name w:val="Bullet -"/>
    <w:basedOn w:val="Normal"/>
    <w:next w:val="Normal"/>
    <w:link w:val="Bullet-Char"/>
    <w:qFormat/>
    <w:rsid w:val="0084014D"/>
    <w:pPr>
      <w:tabs>
        <w:tab w:val="left" w:pos="1985"/>
      </w:tabs>
      <w:spacing w:before="120" w:after="0" w:line="240" w:lineRule="auto"/>
      <w:jc w:val="both"/>
    </w:pPr>
    <w:rPr>
      <w:rFonts w:ascii="Times New Roman" w:eastAsia="Times New Roman" w:hAnsi="Times New Roman" w:cs="Times New Roman"/>
      <w:sz w:val="26"/>
      <w:szCs w:val="26"/>
      <w:lang w:val="it-IT"/>
    </w:rPr>
  </w:style>
  <w:style w:type="character" w:customStyle="1" w:styleId="Bullet-Char">
    <w:name w:val="Bullet - Char"/>
    <w:link w:val="Bullet-"/>
    <w:rsid w:val="0084014D"/>
    <w:rPr>
      <w:rFonts w:ascii="Times New Roman" w:eastAsia="Times New Roman" w:hAnsi="Times New Roman" w:cs="Times New Roman"/>
      <w:sz w:val="26"/>
      <w:szCs w:val="26"/>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28742864">
      <w:bodyDiv w:val="1"/>
      <w:marLeft w:val="0"/>
      <w:marRight w:val="0"/>
      <w:marTop w:val="0"/>
      <w:marBottom w:val="0"/>
      <w:divBdr>
        <w:top w:val="none" w:sz="0" w:space="0" w:color="auto"/>
        <w:left w:val="none" w:sz="0" w:space="0" w:color="auto"/>
        <w:bottom w:val="none" w:sz="0" w:space="0" w:color="auto"/>
        <w:right w:val="none" w:sz="0" w:space="0" w:color="auto"/>
      </w:divBdr>
    </w:div>
    <w:div w:id="20612463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466</Words>
  <Characters>2662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Lê Thị Mỹ Yên - PVGAS</dc:creator>
  <cp:keywords/>
  <dc:description/>
  <cp:lastModifiedBy>TOANTQ</cp:lastModifiedBy>
  <cp:revision>2</cp:revision>
  <dcterms:created xsi:type="dcterms:W3CDTF">2024-07-05T07:27:00Z</dcterms:created>
  <dcterms:modified xsi:type="dcterms:W3CDTF">2024-07-05T07:27:00Z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8497f9555381cc9505999827260d77dee51d98b59052f4c97e18f277132ad38f</vt:lpwstr>
  </property>
</Properties>
</file>